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6827" w:lineRule="exact"/>
        <w:rPr/>
      </w:pPr>
      <w:r>
        <w:rPr>
          <w:position w:val="-336"/>
        </w:rPr>
        <w:drawing>
          <wp:inline distT="0" distB="0" distL="0" distR="0">
            <wp:extent cx="7556500" cy="10685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6500" cy="1068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7" w:lineRule="exact"/>
        <w:sectPr>
          <w:headerReference w:type="default" r:id="rId1"/>
          <w:footerReference w:type="default" r:id="rId2"/>
          <w:pgSz w:w="11900" w:h="16840"/>
          <w:pgMar w:top="1" w:right="0" w:bottom="1" w:left="0" w:header="0" w:footer="0" w:gutter="0"/>
        </w:sectPr>
        <w:rPr/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11"/>
        <w:gridCol w:w="2017"/>
        <w:gridCol w:w="1726"/>
        <w:gridCol w:w="2872"/>
      </w:tblGrid>
      <w:tr>
        <w:trPr>
          <w:trHeight w:val="754" w:hRule="atLeast"/>
        </w:trPr>
        <w:tc>
          <w:tcPr>
            <w:tcW w:w="1911" w:type="dxa"/>
            <w:vAlign w:val="top"/>
          </w:tcPr>
          <w:p>
            <w:pPr>
              <w:pStyle w:val="TableText"/>
              <w:ind w:left="255"/>
              <w:spacing w:before="257" w:line="221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委托单位名称</w:t>
            </w:r>
          </w:p>
        </w:tc>
        <w:tc>
          <w:tcPr>
            <w:tcW w:w="6615" w:type="dxa"/>
            <w:vAlign w:val="top"/>
            <w:gridSpan w:val="3"/>
          </w:tcPr>
          <w:p>
            <w:pPr>
              <w:pStyle w:val="TableText"/>
              <w:ind w:left="1886"/>
              <w:spacing w:before="258" w:line="222" w:lineRule="auto"/>
              <w:rPr/>
            </w:pPr>
            <w:r>
              <w:rPr>
                <w:spacing w:val="-2"/>
              </w:rPr>
              <w:t>苏州琨山通用锁具有限公司</w:t>
            </w:r>
          </w:p>
        </w:tc>
      </w:tr>
      <w:tr>
        <w:trPr>
          <w:trHeight w:val="749" w:hRule="atLeast"/>
        </w:trPr>
        <w:tc>
          <w:tcPr>
            <w:tcW w:w="1911" w:type="dxa"/>
            <w:vAlign w:val="top"/>
          </w:tcPr>
          <w:p>
            <w:pPr>
              <w:pStyle w:val="TableText"/>
              <w:ind w:left="493"/>
              <w:spacing w:before="254" w:line="221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单位地址</w:t>
            </w:r>
          </w:p>
        </w:tc>
        <w:tc>
          <w:tcPr>
            <w:tcW w:w="6615" w:type="dxa"/>
            <w:vAlign w:val="top"/>
            <w:gridSpan w:val="3"/>
          </w:tcPr>
          <w:p>
            <w:pPr>
              <w:pStyle w:val="TableText"/>
              <w:ind w:left="1410"/>
              <w:spacing w:before="255" w:line="222" w:lineRule="auto"/>
              <w:rPr/>
            </w:pPr>
            <w:r>
              <w:rPr>
                <w:spacing w:val="-4"/>
              </w:rPr>
              <w:t>江苏省昆山市淀山湖镇淀兴路</w:t>
            </w:r>
            <w:r>
              <w:rPr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118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4"/>
              </w:rPr>
              <w:t>号</w:t>
            </w:r>
          </w:p>
        </w:tc>
      </w:tr>
      <w:tr>
        <w:trPr>
          <w:trHeight w:val="749" w:hRule="atLeast"/>
        </w:trPr>
        <w:tc>
          <w:tcPr>
            <w:tcW w:w="1911" w:type="dxa"/>
            <w:vAlign w:val="top"/>
          </w:tcPr>
          <w:p>
            <w:pPr>
              <w:pStyle w:val="TableText"/>
              <w:ind w:left="373"/>
              <w:spacing w:before="254" w:line="223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法定代表人</w:t>
            </w:r>
          </w:p>
        </w:tc>
        <w:tc>
          <w:tcPr>
            <w:tcW w:w="2017" w:type="dxa"/>
            <w:vAlign w:val="top"/>
          </w:tcPr>
          <w:p>
            <w:pPr>
              <w:pStyle w:val="TableText"/>
              <w:ind w:left="662"/>
              <w:spacing w:before="254" w:line="222" w:lineRule="auto"/>
              <w:rPr/>
            </w:pPr>
            <w:r>
              <w:rPr>
                <w:spacing w:val="-6"/>
              </w:rPr>
              <w:t>章林峰</w:t>
            </w:r>
          </w:p>
        </w:tc>
        <w:tc>
          <w:tcPr>
            <w:tcW w:w="1726" w:type="dxa"/>
            <w:vAlign w:val="top"/>
          </w:tcPr>
          <w:p>
            <w:pPr>
              <w:pStyle w:val="TableText"/>
              <w:ind w:left="402"/>
              <w:spacing w:before="254" w:line="222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注册资本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ind w:left="424"/>
              <w:spacing w:before="254" w:line="226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5631.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196231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5"/>
              </w:rPr>
              <w:t>万元整</w:t>
            </w:r>
          </w:p>
        </w:tc>
      </w:tr>
      <w:tr>
        <w:trPr>
          <w:trHeight w:val="750" w:hRule="atLeast"/>
        </w:trPr>
        <w:tc>
          <w:tcPr>
            <w:tcW w:w="1911" w:type="dxa"/>
            <w:vAlign w:val="top"/>
          </w:tcPr>
          <w:p>
            <w:pPr>
              <w:pStyle w:val="TableText"/>
              <w:spacing w:before="256" w:line="222" w:lineRule="auto"/>
              <w:jc w:val="right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9"/>
              </w:rPr>
              <w:t>授权人（联系人）</w:t>
            </w:r>
          </w:p>
        </w:tc>
        <w:tc>
          <w:tcPr>
            <w:tcW w:w="2017" w:type="dxa"/>
            <w:vAlign w:val="top"/>
          </w:tcPr>
          <w:p>
            <w:pPr>
              <w:pStyle w:val="TableText"/>
              <w:ind w:left="659"/>
              <w:spacing w:before="256" w:line="222" w:lineRule="auto"/>
              <w:rPr/>
            </w:pPr>
            <w:r>
              <w:rPr>
                <w:spacing w:val="-6"/>
              </w:rPr>
              <w:t>蒋洪荣</w:t>
            </w:r>
          </w:p>
        </w:tc>
        <w:tc>
          <w:tcPr>
            <w:tcW w:w="1726" w:type="dxa"/>
            <w:vAlign w:val="top"/>
          </w:tcPr>
          <w:p>
            <w:pPr>
              <w:pStyle w:val="TableText"/>
              <w:ind w:left="392"/>
              <w:spacing w:before="256" w:line="223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联系电话</w:t>
            </w:r>
          </w:p>
        </w:tc>
        <w:tc>
          <w:tcPr>
            <w:tcW w:w="2872" w:type="dxa"/>
            <w:vAlign w:val="top"/>
          </w:tcPr>
          <w:p>
            <w:pPr>
              <w:ind w:left="801"/>
              <w:spacing w:before="29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13812935772</w:t>
            </w:r>
          </w:p>
        </w:tc>
      </w:tr>
      <w:tr>
        <w:trPr>
          <w:trHeight w:val="750" w:hRule="atLeast"/>
        </w:trPr>
        <w:tc>
          <w:tcPr>
            <w:tcW w:w="1911" w:type="dxa"/>
            <w:vAlign w:val="top"/>
          </w:tcPr>
          <w:p>
            <w:pPr>
              <w:pStyle w:val="TableText"/>
              <w:ind w:left="490"/>
              <w:spacing w:before="254" w:line="221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产品名称</w:t>
            </w:r>
          </w:p>
        </w:tc>
        <w:tc>
          <w:tcPr>
            <w:tcW w:w="2017" w:type="dxa"/>
            <w:vAlign w:val="top"/>
          </w:tcPr>
          <w:p>
            <w:pPr>
              <w:pStyle w:val="TableText"/>
              <w:ind w:left="542"/>
              <w:spacing w:before="255" w:line="223" w:lineRule="auto"/>
              <w:rPr/>
            </w:pPr>
            <w:r>
              <w:rPr>
                <w:spacing w:val="-5"/>
              </w:rPr>
              <w:t>钥匙盒锁</w:t>
            </w:r>
          </w:p>
        </w:tc>
        <w:tc>
          <w:tcPr>
            <w:tcW w:w="1726" w:type="dxa"/>
            <w:vAlign w:val="top"/>
          </w:tcPr>
          <w:p>
            <w:pPr>
              <w:pStyle w:val="TableText"/>
              <w:ind w:left="395"/>
              <w:spacing w:before="255" w:line="222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报告编号</w:t>
            </w:r>
          </w:p>
        </w:tc>
        <w:tc>
          <w:tcPr>
            <w:tcW w:w="2872" w:type="dxa"/>
            <w:vAlign w:val="top"/>
          </w:tcPr>
          <w:p>
            <w:pPr>
              <w:ind w:left="358"/>
              <w:spacing w:before="29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JTZY-2026-CFP-0008</w:t>
            </w:r>
          </w:p>
        </w:tc>
      </w:tr>
      <w:tr>
        <w:trPr>
          <w:trHeight w:val="750" w:hRule="atLeast"/>
        </w:trPr>
        <w:tc>
          <w:tcPr>
            <w:tcW w:w="1911" w:type="dxa"/>
            <w:vAlign w:val="top"/>
          </w:tcPr>
          <w:p>
            <w:pPr>
              <w:pStyle w:val="TableText"/>
              <w:ind w:left="245"/>
              <w:spacing w:before="256" w:line="223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数据时间范围</w:t>
            </w:r>
          </w:p>
        </w:tc>
        <w:tc>
          <w:tcPr>
            <w:tcW w:w="6615" w:type="dxa"/>
            <w:vAlign w:val="top"/>
            <w:gridSpan w:val="3"/>
          </w:tcPr>
          <w:p>
            <w:pPr>
              <w:pStyle w:val="TableText"/>
              <w:ind w:left="1408"/>
              <w:spacing w:before="256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1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11"/>
              </w:rPr>
              <w:t>年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  </w:t>
            </w:r>
            <w:r>
              <w:rPr>
                <w:spacing w:val="-11"/>
              </w:rPr>
              <w:t>日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-2025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11"/>
              </w:rPr>
              <w:t>年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12"/>
              </w:rPr>
              <w:t>月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31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>
        <w:trPr>
          <w:trHeight w:val="1876" w:hRule="atLeast"/>
        </w:trPr>
        <w:tc>
          <w:tcPr>
            <w:tcW w:w="191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2"/>
              <w:spacing w:before="78" w:line="222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量化依据</w:t>
            </w:r>
          </w:p>
        </w:tc>
        <w:tc>
          <w:tcPr>
            <w:tcW w:w="6615" w:type="dxa"/>
            <w:vAlign w:val="top"/>
            <w:gridSpan w:val="3"/>
          </w:tcPr>
          <w:p>
            <w:pPr>
              <w:pStyle w:val="TableText"/>
              <w:ind w:left="122" w:right="265" w:hanging="2"/>
              <w:spacing w:before="39" w:line="230" w:lineRule="auto"/>
              <w:rPr/>
            </w:pPr>
            <w:r>
              <w:rPr>
                <w:spacing w:val="-1"/>
              </w:rPr>
              <w:t>《工业其他行业企业温室气体排放核算方法与报告指南（试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行）》</w:t>
            </w:r>
          </w:p>
          <w:p>
            <w:pPr>
              <w:pStyle w:val="TableText"/>
              <w:ind w:left="125" w:right="106" w:hanging="5"/>
              <w:spacing w:before="25" w:line="231" w:lineRule="auto"/>
              <w:rPr/>
            </w:pPr>
            <w:r>
              <w:rPr>
                <w:spacing w:val="-4"/>
              </w:rPr>
              <w:t>《关于发布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4"/>
              </w:rPr>
              <w:t>年电力碳足迹因子数据的公告》（公告</w:t>
            </w:r>
            <w:r>
              <w:rPr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2025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7"/>
              </w:rPr>
              <w:t>年</w:t>
            </w:r>
            <w:r>
              <w:rPr>
                <w:spacing w:val="30"/>
              </w:rPr>
              <w:t xml:space="preserve"> </w:t>
            </w:r>
            <w:r>
              <w:rPr>
                <w:spacing w:val="-17"/>
              </w:rPr>
              <w:t>第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19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17"/>
              </w:rPr>
              <w:t>号）</w:t>
            </w:r>
          </w:p>
          <w:p>
            <w:pPr>
              <w:pStyle w:val="TableText"/>
              <w:ind w:left="120"/>
              <w:spacing w:before="23" w:line="21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《综合能耗计算通则》（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GB/T2589-2020)</w:t>
            </w:r>
          </w:p>
          <w:p>
            <w:pPr>
              <w:pStyle w:val="TableText"/>
              <w:spacing w:before="35" w:line="206" w:lineRule="auto"/>
              <w:jc w:val="right"/>
              <w:rPr/>
            </w:pPr>
            <w:r>
              <w:rPr>
                <w:spacing w:val="-2"/>
              </w:rPr>
              <w:t>《温室气体产品碳足迹量化要求和指南》（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GB/T 24067-2024</w:t>
            </w:r>
            <w:r>
              <w:rPr>
                <w:spacing w:val="-3"/>
              </w:rPr>
              <w:t>）</w:t>
            </w:r>
          </w:p>
        </w:tc>
      </w:tr>
      <w:tr>
        <w:trPr>
          <w:trHeight w:val="750" w:hRule="atLeast"/>
        </w:trPr>
        <w:tc>
          <w:tcPr>
            <w:tcW w:w="1911" w:type="dxa"/>
            <w:vAlign w:val="top"/>
          </w:tcPr>
          <w:p>
            <w:pPr>
              <w:pStyle w:val="TableText"/>
              <w:ind w:left="260"/>
              <w:spacing w:before="257" w:line="221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生命周期阶段</w:t>
            </w:r>
          </w:p>
        </w:tc>
        <w:tc>
          <w:tcPr>
            <w:tcW w:w="6615" w:type="dxa"/>
            <w:vAlign w:val="top"/>
            <w:gridSpan w:val="3"/>
          </w:tcPr>
          <w:p>
            <w:pPr>
              <w:pStyle w:val="TableText"/>
              <w:ind w:left="2599"/>
              <w:spacing w:before="257" w:line="222" w:lineRule="auto"/>
              <w:rPr/>
            </w:pPr>
            <w:r>
              <w:rPr>
                <w:spacing w:val="-3"/>
              </w:rPr>
              <w:t>从摇篮到大门</w:t>
            </w:r>
          </w:p>
        </w:tc>
      </w:tr>
      <w:tr>
        <w:trPr>
          <w:trHeight w:val="750" w:hRule="atLeast"/>
        </w:trPr>
        <w:tc>
          <w:tcPr>
            <w:tcW w:w="1911" w:type="dxa"/>
            <w:vAlign w:val="top"/>
          </w:tcPr>
          <w:p>
            <w:pPr>
              <w:pStyle w:val="TableText"/>
              <w:ind w:left="493"/>
              <w:spacing w:before="256" w:line="221" w:lineRule="auto"/>
              <w:rPr/>
            </w:pPr>
            <w:r>
              <w:rPr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功能单位</w:t>
            </w:r>
          </w:p>
        </w:tc>
        <w:tc>
          <w:tcPr>
            <w:tcW w:w="6615" w:type="dxa"/>
            <w:vAlign w:val="top"/>
            <w:gridSpan w:val="3"/>
          </w:tcPr>
          <w:p>
            <w:pPr>
              <w:pStyle w:val="TableText"/>
              <w:ind w:left="2316"/>
              <w:spacing w:before="256" w:line="22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4"/>
              </w:rPr>
              <w:t>把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MA13004-5400</w:t>
            </w:r>
          </w:p>
        </w:tc>
      </w:tr>
      <w:tr>
        <w:trPr>
          <w:trHeight w:val="4283" w:hRule="atLeast"/>
        </w:trPr>
        <w:tc>
          <w:tcPr>
            <w:tcW w:w="8526" w:type="dxa"/>
            <w:vAlign w:val="top"/>
            <w:gridSpan w:val="4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78" w:line="224" w:lineRule="auto"/>
              <w:rPr/>
            </w:pPr>
            <w:r>
              <w:rPr>
                <w:spacing w:val="-7"/>
              </w:rPr>
              <w:t>结论：</w:t>
            </w:r>
          </w:p>
          <w:p>
            <w:pPr>
              <w:pStyle w:val="TableText"/>
              <w:ind w:left="150" w:right="109" w:firstLine="460"/>
              <w:spacing w:before="21" w:line="226" w:lineRule="auto"/>
              <w:rPr/>
            </w:pPr>
            <w:r>
              <w:rPr>
                <w:spacing w:val="-2"/>
              </w:rPr>
              <w:t>苏州琨山通用锁具有限公司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-2"/>
              </w:rPr>
              <w:t>年生产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把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MA1300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4-5400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3"/>
              </w:rPr>
              <w:t>钥匙盒锁，产</w:t>
            </w:r>
            <w:r>
              <w:rPr/>
              <w:t xml:space="preserve"> </w:t>
            </w:r>
            <w:r>
              <w:rPr>
                <w:spacing w:val="-4"/>
              </w:rPr>
              <w:t>品碳足迹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38.76kgCO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e</w:t>
            </w:r>
            <w:r>
              <w:rPr>
                <w:spacing w:val="-4"/>
              </w:rPr>
              <w:t>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400" w:right="1687" w:bottom="400" w:left="168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4"/>
          <w:szCs w:val="24"/>
        </w:rPr>
      </w:sdtEndPr>
      <w:sdtContent>
        <w:p>
          <w:pPr>
            <w:ind w:left="3921"/>
            <w:spacing w:before="101" w:line="229" w:lineRule="auto"/>
            <w:rPr>
              <w:rFonts w:ascii="FangSong" w:hAnsi="FangSong" w:eastAsia="FangSong" w:cs="FangSong"/>
              <w:sz w:val="31"/>
              <w:szCs w:val="31"/>
            </w:rPr>
          </w:pPr>
          <w:r>
            <w:rPr>
              <w:rFonts w:ascii="FangSong" w:hAnsi="FangSong" w:eastAsia="FangSong" w:cs="FangSong"/>
              <w:sz w:val="31"/>
              <w:szCs w:val="31"/>
              <w14:textOutline w14:w="579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29"/>
            </w:rPr>
            <w:t>目录</w:t>
          </w:r>
        </w:p>
        <w:p>
          <w:pPr>
            <w:pStyle w:val="BodyText"/>
            <w:ind w:left="33"/>
            <w:spacing w:before="303" w:line="189" w:lineRule="auto"/>
            <w:tabs>
              <w:tab w:val="right" w:leader="dot" w:pos="8320"/>
            </w:tabs>
            <w:rPr/>
          </w:pPr>
          <w:hyperlink w:history="true" w:anchor="bookmark1">
            <w:r>
              <w:rPr>
                <w:rFonts w:ascii="FangSong" w:hAnsi="FangSong" w:eastAsia="FangSong" w:cs="FangSong"/>
                <w:spacing w:val="-9"/>
              </w:rPr>
              <w:t>一、</w:t>
            </w:r>
            <w:r>
              <w:rPr>
                <w:rFonts w:ascii="FangSong" w:hAnsi="FangSong" w:eastAsia="FangSong" w:cs="FangSong"/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pacing w:val="-9"/>
              </w:rPr>
              <w:t>概述</w:t>
            </w:r>
            <w:r>
              <w:rPr>
                <w:rFonts w:ascii="FangSong" w:hAnsi="FangSong" w:eastAsia="FangSong" w:cs="FangSong"/>
              </w:rPr>
              <w:tab/>
            </w:r>
            <w:r>
              <w:rPr>
                <w:spacing w:val="56"/>
                <w:w w:val="102"/>
              </w:rPr>
              <w:t>1</w:t>
            </w:r>
          </w:hyperlink>
        </w:p>
        <w:p>
          <w:pPr>
            <w:pStyle w:val="BodyText"/>
            <w:ind w:left="522"/>
            <w:spacing w:before="222" w:line="189" w:lineRule="auto"/>
            <w:tabs>
              <w:tab w:val="right" w:leader="dot" w:pos="8320"/>
            </w:tabs>
            <w:rPr/>
          </w:pPr>
          <w:hyperlink w:history="true" w:anchor="bookmark2">
            <w:r>
              <w:rPr>
                <w:spacing w:val="-8"/>
              </w:rPr>
              <w:t>1.1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pacing w:val="-8"/>
              </w:rPr>
              <w:t>生产者信息</w:t>
            </w:r>
            <w:r>
              <w:rPr>
                <w:rFonts w:ascii="FangSong" w:hAnsi="FangSong" w:eastAsia="FangSong" w:cs="FangSong"/>
              </w:rPr>
              <w:tab/>
            </w:r>
            <w:r>
              <w:rPr>
                <w:spacing w:val="56"/>
                <w:w w:val="102"/>
              </w:rPr>
              <w:t>1</w:t>
            </w:r>
          </w:hyperlink>
        </w:p>
        <w:p>
          <w:pPr>
            <w:pStyle w:val="BodyText"/>
            <w:ind w:left="522"/>
            <w:spacing w:before="222" w:line="189" w:lineRule="auto"/>
            <w:tabs>
              <w:tab w:val="right" w:leader="dot" w:pos="8320"/>
            </w:tabs>
            <w:rPr/>
          </w:pPr>
          <w:hyperlink w:history="true" w:anchor="bookmark3">
            <w:r>
              <w:rPr>
                <w:spacing w:val="-7"/>
              </w:rPr>
              <w:t>1.2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pacing w:val="-7"/>
              </w:rPr>
              <w:t>产品信息</w:t>
            </w:r>
            <w:r>
              <w:rPr>
                <w:rFonts w:ascii="FangSong" w:hAnsi="FangSong" w:eastAsia="FangSong" w:cs="FangSong"/>
              </w:rPr>
              <w:tab/>
            </w:r>
            <w:r>
              <w:rPr>
                <w:spacing w:val="56"/>
                <w:w w:val="102"/>
              </w:rPr>
              <w:t>1</w:t>
            </w:r>
          </w:hyperlink>
        </w:p>
        <w:p>
          <w:pPr>
            <w:pStyle w:val="BodyText"/>
            <w:ind w:left="522"/>
            <w:spacing w:before="222" w:line="189" w:lineRule="auto"/>
            <w:tabs>
              <w:tab w:val="right" w:leader="dot" w:pos="8320"/>
            </w:tabs>
            <w:rPr/>
          </w:pPr>
          <w:hyperlink w:history="true" w:anchor="bookmark4">
            <w:r>
              <w:rPr>
                <w:spacing w:val="-7"/>
              </w:rPr>
              <w:t>1.3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pacing w:val="-7"/>
              </w:rPr>
              <w:t>量化方法</w:t>
            </w:r>
            <w:r>
              <w:rPr>
                <w:rFonts w:ascii="FangSong" w:hAnsi="FangSong" w:eastAsia="FangSong" w:cs="FangSong"/>
              </w:rPr>
              <w:tab/>
            </w:r>
            <w:r>
              <w:rPr>
                <w:spacing w:val="20"/>
                <w:w w:val="132"/>
              </w:rPr>
              <w:t>2</w:t>
            </w:r>
          </w:hyperlink>
        </w:p>
        <w:p>
          <w:pPr>
            <w:pStyle w:val="BodyText"/>
            <w:ind w:left="37"/>
            <w:spacing w:before="222" w:line="189" w:lineRule="auto"/>
            <w:tabs>
              <w:tab w:val="right" w:leader="dot" w:pos="8320"/>
            </w:tabs>
            <w:rPr/>
          </w:pPr>
          <w:hyperlink w:history="true" w:anchor="bookmark5">
            <w:r>
              <w:rPr>
                <w:rFonts w:ascii="FangSong" w:hAnsi="FangSong" w:eastAsia="FangSong" w:cs="FangSong"/>
                <w:spacing w:val="-4"/>
              </w:rPr>
              <w:t>二、量化目的</w:t>
            </w:r>
            <w:r>
              <w:rPr>
                <w:rFonts w:ascii="FangSong" w:hAnsi="FangSong" w:eastAsia="FangSong" w:cs="FangSong"/>
              </w:rPr>
              <w:tab/>
            </w:r>
            <w:r>
              <w:rPr>
                <w:spacing w:val="28"/>
                <w:w w:val="125"/>
              </w:rPr>
              <w:t>3</w:t>
            </w:r>
          </w:hyperlink>
        </w:p>
        <w:p>
          <w:pPr>
            <w:pStyle w:val="BodyText"/>
            <w:ind w:left="36"/>
            <w:spacing w:before="222" w:line="189" w:lineRule="auto"/>
            <w:tabs>
              <w:tab w:val="right" w:leader="dot" w:pos="8320"/>
            </w:tabs>
            <w:rPr/>
          </w:pPr>
          <w:hyperlink w:history="true" w:anchor="bookmark6">
            <w:r>
              <w:rPr>
                <w:rFonts w:ascii="FangSong" w:hAnsi="FangSong" w:eastAsia="FangSong" w:cs="FangSong"/>
                <w:spacing w:val="-4"/>
              </w:rPr>
              <w:t>三、量化范围</w:t>
            </w:r>
            <w:r>
              <w:rPr>
                <w:rFonts w:ascii="FangSong" w:hAnsi="FangSong" w:eastAsia="FangSong" w:cs="FangSong"/>
              </w:rPr>
              <w:tab/>
            </w:r>
            <w:r>
              <w:rPr>
                <w:spacing w:val="14"/>
                <w:w w:val="137"/>
              </w:rPr>
              <w:t>4</w:t>
            </w:r>
          </w:hyperlink>
        </w:p>
        <w:p>
          <w:pPr>
            <w:pStyle w:val="BodyText"/>
            <w:ind w:left="503"/>
            <w:spacing w:before="222" w:line="189" w:lineRule="auto"/>
            <w:tabs>
              <w:tab w:val="right" w:leader="dot" w:pos="8320"/>
            </w:tabs>
            <w:rPr/>
          </w:pPr>
          <w:hyperlink w:history="true" w:anchor="bookmark7">
            <w:r>
              <w:rPr>
                <w:spacing w:val="-5"/>
              </w:rPr>
              <w:t>3.1</w:t>
            </w:r>
            <w:r>
              <w:rPr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5"/>
              </w:rPr>
              <w:t>功能单位</w:t>
            </w:r>
            <w:r>
              <w:rPr>
                <w:rFonts w:ascii="FangSong" w:hAnsi="FangSong" w:eastAsia="FangSong" w:cs="FangSong"/>
              </w:rPr>
              <w:tab/>
            </w:r>
            <w:r>
              <w:rPr>
                <w:spacing w:val="14"/>
                <w:w w:val="137"/>
              </w:rPr>
              <w:t>4</w:t>
            </w:r>
          </w:hyperlink>
        </w:p>
        <w:p>
          <w:pPr>
            <w:pStyle w:val="BodyText"/>
            <w:ind w:left="503"/>
            <w:spacing w:before="222" w:line="189" w:lineRule="auto"/>
            <w:tabs>
              <w:tab w:val="right" w:leader="dot" w:pos="8320"/>
            </w:tabs>
            <w:rPr/>
          </w:pPr>
          <w:hyperlink w:history="true" w:anchor="bookmark8">
            <w:r>
              <w:rPr>
                <w:spacing w:val="-6"/>
              </w:rPr>
              <w:t>3.2</w:t>
            </w:r>
            <w:r>
              <w:rPr>
                <w:spacing w:val="31"/>
              </w:rPr>
              <w:t xml:space="preserve"> </w:t>
            </w:r>
            <w:r>
              <w:rPr>
                <w:rFonts w:ascii="FangSong" w:hAnsi="FangSong" w:eastAsia="FangSong" w:cs="FangSong"/>
                <w:spacing w:val="-6"/>
              </w:rPr>
              <w:t>系统边界</w:t>
            </w:r>
            <w:r>
              <w:rPr>
                <w:rFonts w:ascii="FangSong" w:hAnsi="FangSong" w:eastAsia="FangSong" w:cs="FangSong"/>
              </w:rPr>
              <w:tab/>
            </w:r>
            <w:r>
              <w:rPr>
                <w:spacing w:val="14"/>
                <w:w w:val="137"/>
              </w:rPr>
              <w:t>4</w:t>
            </w:r>
          </w:hyperlink>
        </w:p>
        <w:p>
          <w:pPr>
            <w:pStyle w:val="BodyText"/>
            <w:ind w:left="503"/>
            <w:spacing w:before="223" w:line="189" w:lineRule="auto"/>
            <w:tabs>
              <w:tab w:val="right" w:leader="dot" w:pos="8320"/>
            </w:tabs>
            <w:rPr/>
          </w:pPr>
          <w:hyperlink w:history="true" w:anchor="bookmark9">
            <w:r>
              <w:rPr>
                <w:spacing w:val="-4"/>
              </w:rPr>
              <w:t>3.3</w:t>
            </w:r>
            <w:r>
              <w:rPr>
                <w:spacing w:val="17"/>
              </w:rPr>
              <w:t xml:space="preserve"> </w:t>
            </w:r>
            <w:r>
              <w:rPr>
                <w:rFonts w:ascii="FangSong" w:hAnsi="FangSong" w:eastAsia="FangSong" w:cs="FangSong"/>
                <w:spacing w:val="-4"/>
              </w:rPr>
              <w:t>取舍准则</w:t>
            </w:r>
            <w:r>
              <w:rPr>
                <w:rFonts w:ascii="FangSong" w:hAnsi="FangSong" w:eastAsia="FangSong" w:cs="FangSong"/>
              </w:rPr>
              <w:tab/>
            </w:r>
            <w:r>
              <w:rPr>
                <w:spacing w:val="14"/>
                <w:w w:val="137"/>
              </w:rPr>
              <w:t>4</w:t>
            </w:r>
          </w:hyperlink>
        </w:p>
        <w:p>
          <w:pPr>
            <w:pStyle w:val="BodyText"/>
            <w:ind w:left="503"/>
            <w:spacing w:before="222" w:line="189" w:lineRule="auto"/>
            <w:tabs>
              <w:tab w:val="right" w:leader="dot" w:pos="8320"/>
            </w:tabs>
            <w:rPr/>
          </w:pPr>
          <w:hyperlink w:history="true" w:anchor="bookmark10">
            <w:r>
              <w:rPr>
                <w:spacing w:val="-7"/>
              </w:rPr>
              <w:t>3.4</w:t>
            </w:r>
            <w:r>
              <w:rPr>
                <w:spacing w:val="38"/>
              </w:rPr>
              <w:t xml:space="preserve"> </w:t>
            </w:r>
            <w:r>
              <w:rPr>
                <w:rFonts w:ascii="FangSong" w:hAnsi="FangSong" w:eastAsia="FangSong" w:cs="FangSong"/>
                <w:spacing w:val="-7"/>
              </w:rPr>
              <w:t>时间范围</w:t>
            </w:r>
            <w:r>
              <w:rPr>
                <w:rFonts w:ascii="FangSong" w:hAnsi="FangSong" w:eastAsia="FangSong" w:cs="FangSong"/>
              </w:rPr>
              <w:tab/>
            </w:r>
            <w:r>
              <w:rPr>
                <w:spacing w:val="28"/>
                <w:w w:val="125"/>
              </w:rPr>
              <w:t>5</w:t>
            </w:r>
          </w:hyperlink>
        </w:p>
        <w:p>
          <w:pPr>
            <w:pStyle w:val="BodyText"/>
            <w:ind w:left="58"/>
            <w:spacing w:before="222" w:line="189" w:lineRule="auto"/>
            <w:tabs>
              <w:tab w:val="right" w:leader="dot" w:pos="8320"/>
            </w:tabs>
            <w:rPr/>
          </w:pPr>
          <w:hyperlink w:history="true" w:anchor="bookmark11">
            <w:r>
              <w:rPr>
                <w:rFonts w:ascii="FangSong" w:hAnsi="FangSong" w:eastAsia="FangSong" w:cs="FangSong"/>
                <w:spacing w:val="-8"/>
              </w:rPr>
              <w:t>四、清单分析</w:t>
            </w:r>
            <w:r>
              <w:rPr>
                <w:rFonts w:ascii="FangSong" w:hAnsi="FangSong" w:eastAsia="FangSong" w:cs="FangSong"/>
              </w:rPr>
              <w:tab/>
            </w:r>
            <w:r>
              <w:rPr>
                <w:spacing w:val="28"/>
                <w:w w:val="125"/>
              </w:rPr>
              <w:t>5</w:t>
            </w:r>
          </w:hyperlink>
        </w:p>
        <w:p>
          <w:pPr>
            <w:pStyle w:val="BodyText"/>
            <w:ind w:left="497"/>
            <w:spacing w:before="223" w:line="189" w:lineRule="auto"/>
            <w:tabs>
              <w:tab w:val="right" w:leader="dot" w:pos="8320"/>
            </w:tabs>
            <w:rPr/>
          </w:pPr>
          <w:hyperlink w:history="true" w:anchor="bookmark12">
            <w:r>
              <w:rPr>
                <w:spacing w:val="-3"/>
              </w:rPr>
              <w:t>4.1</w:t>
            </w:r>
            <w:r>
              <w:rPr>
                <w:spacing w:val="22"/>
              </w:rPr>
              <w:t xml:space="preserve"> </w:t>
            </w:r>
            <w:r>
              <w:rPr>
                <w:rFonts w:ascii="FangSong" w:hAnsi="FangSong" w:eastAsia="FangSong" w:cs="FangSong"/>
                <w:spacing w:val="-3"/>
              </w:rPr>
              <w:t>数据来源说明</w:t>
            </w:r>
            <w:r>
              <w:rPr>
                <w:rFonts w:ascii="FangSong" w:hAnsi="FangSong" w:eastAsia="FangSong" w:cs="FangSong"/>
              </w:rPr>
              <w:tab/>
            </w:r>
            <w:r>
              <w:rPr>
                <w:spacing w:val="28"/>
                <w:w w:val="125"/>
              </w:rPr>
              <w:t>5</w:t>
            </w:r>
          </w:hyperlink>
        </w:p>
        <w:p>
          <w:pPr>
            <w:pStyle w:val="BodyText"/>
            <w:ind w:left="497"/>
            <w:spacing w:before="222" w:line="189" w:lineRule="auto"/>
            <w:tabs>
              <w:tab w:val="right" w:leader="dot" w:pos="8320"/>
            </w:tabs>
            <w:rPr/>
          </w:pPr>
          <w:hyperlink w:history="true" w:anchor="bookmark13">
            <w:r>
              <w:rPr>
                <w:spacing w:val="-4"/>
              </w:rPr>
              <w:t>4.2</w:t>
            </w:r>
            <w:r>
              <w:rPr>
                <w:spacing w:val="23"/>
              </w:rPr>
              <w:t xml:space="preserve"> </w:t>
            </w:r>
            <w:r>
              <w:rPr>
                <w:rFonts w:ascii="FangSong" w:hAnsi="FangSong" w:eastAsia="FangSong" w:cs="FangSong"/>
                <w:spacing w:val="-4"/>
              </w:rPr>
              <w:t>过程描述</w:t>
            </w:r>
            <w:r>
              <w:rPr>
                <w:rFonts w:ascii="FangSong" w:hAnsi="FangSong" w:eastAsia="FangSong" w:cs="FangSong"/>
              </w:rPr>
              <w:tab/>
            </w:r>
            <w:r>
              <w:rPr>
                <w:spacing w:val="28"/>
                <w:w w:val="125"/>
              </w:rPr>
              <w:t>6</w:t>
            </w:r>
          </w:hyperlink>
        </w:p>
        <w:p>
          <w:pPr>
            <w:pStyle w:val="BodyText"/>
            <w:ind w:left="497"/>
            <w:spacing w:before="222" w:line="189" w:lineRule="auto"/>
            <w:tabs>
              <w:tab w:val="right" w:leader="dot" w:pos="8320"/>
            </w:tabs>
            <w:rPr/>
          </w:pPr>
          <w:hyperlink w:history="true" w:anchor="bookmark14">
            <w:r>
              <w:rPr>
                <w:spacing w:val="-3"/>
              </w:rPr>
              <w:t>4.3</w:t>
            </w:r>
            <w:r>
              <w:rPr>
                <w:spacing w:val="25"/>
              </w:rPr>
              <w:t xml:space="preserve"> </w:t>
            </w:r>
            <w:r>
              <w:rPr>
                <w:rFonts w:ascii="FangSong" w:hAnsi="FangSong" w:eastAsia="FangSong" w:cs="FangSong"/>
                <w:spacing w:val="-3"/>
              </w:rPr>
              <w:t>分配原则与程序</w:t>
            </w:r>
            <w:r>
              <w:rPr>
                <w:rFonts w:ascii="FangSong" w:hAnsi="FangSong" w:eastAsia="FangSong" w:cs="FangSong"/>
              </w:rPr>
              <w:tab/>
            </w:r>
            <w:r>
              <w:rPr>
                <w:spacing w:val="28"/>
                <w:w w:val="125"/>
              </w:rPr>
              <w:t>7</w:t>
            </w:r>
          </w:hyperlink>
        </w:p>
        <w:p>
          <w:pPr>
            <w:pStyle w:val="BodyText"/>
            <w:ind w:left="497"/>
            <w:spacing w:before="223" w:line="189" w:lineRule="auto"/>
            <w:tabs>
              <w:tab w:val="right" w:leader="dot" w:pos="8320"/>
            </w:tabs>
            <w:rPr/>
          </w:pPr>
          <w:hyperlink w:history="true" w:anchor="bookmark15">
            <w:r>
              <w:rPr>
                <w:spacing w:val="-3"/>
              </w:rPr>
              <w:t>4.4</w:t>
            </w:r>
            <w:r>
              <w:rPr>
                <w:spacing w:val="25"/>
              </w:rPr>
              <w:t xml:space="preserve"> </w:t>
            </w:r>
            <w:r>
              <w:rPr>
                <w:rFonts w:ascii="FangSong" w:hAnsi="FangSong" w:eastAsia="FangSong" w:cs="FangSong"/>
                <w:spacing w:val="-3"/>
              </w:rPr>
              <w:t>清单结果及计算</w:t>
            </w:r>
            <w:r>
              <w:rPr>
                <w:rFonts w:ascii="FangSong" w:hAnsi="FangSong" w:eastAsia="FangSong" w:cs="FangSong"/>
              </w:rPr>
              <w:tab/>
            </w:r>
            <w:r>
              <w:rPr>
                <w:spacing w:val="29"/>
              </w:rPr>
              <w:t>13</w:t>
            </w:r>
          </w:hyperlink>
        </w:p>
        <w:p>
          <w:pPr>
            <w:pStyle w:val="BodyText"/>
            <w:ind w:left="497"/>
            <w:spacing w:before="222" w:line="189" w:lineRule="auto"/>
            <w:tabs>
              <w:tab w:val="right" w:leader="dot" w:pos="8320"/>
            </w:tabs>
            <w:rPr/>
          </w:pPr>
          <w:hyperlink w:history="true" w:anchor="bookmark16">
            <w:r>
              <w:rPr>
                <w:spacing w:val="-3"/>
              </w:rPr>
              <w:t>4.5</w:t>
            </w:r>
            <w:r>
              <w:rPr>
                <w:spacing w:val="22"/>
              </w:rPr>
              <w:t xml:space="preserve"> </w:t>
            </w:r>
            <w:r>
              <w:rPr>
                <w:rFonts w:ascii="FangSong" w:hAnsi="FangSong" w:eastAsia="FangSong" w:cs="FangSong"/>
                <w:spacing w:val="-3"/>
              </w:rPr>
              <w:t>数据质量评价</w:t>
            </w:r>
            <w:r>
              <w:rPr>
                <w:rFonts w:ascii="FangSong" w:hAnsi="FangSong" w:eastAsia="FangSong" w:cs="FangSong"/>
              </w:rPr>
              <w:tab/>
            </w:r>
            <w:r>
              <w:rPr>
                <w:spacing w:val="29"/>
              </w:rPr>
              <w:t>15</w:t>
            </w:r>
          </w:hyperlink>
        </w:p>
        <w:p>
          <w:pPr>
            <w:pStyle w:val="BodyText"/>
            <w:ind w:left="33"/>
            <w:spacing w:before="222" w:line="189" w:lineRule="auto"/>
            <w:tabs>
              <w:tab w:val="right" w:leader="dot" w:pos="8320"/>
            </w:tabs>
            <w:rPr/>
          </w:pPr>
          <w:hyperlink w:history="true" w:anchor="bookmark17">
            <w:r>
              <w:rPr>
                <w:rFonts w:ascii="FangSong" w:hAnsi="FangSong" w:eastAsia="FangSong" w:cs="FangSong"/>
                <w:spacing w:val="-4"/>
              </w:rPr>
              <w:t>五、影响评价</w:t>
            </w:r>
            <w:r>
              <w:rPr>
                <w:rFonts w:ascii="FangSong" w:hAnsi="FangSong" w:eastAsia="FangSong" w:cs="FangSong"/>
              </w:rPr>
              <w:tab/>
            </w:r>
            <w:r>
              <w:rPr>
                <w:spacing w:val="29"/>
              </w:rPr>
              <w:t>16</w:t>
            </w:r>
          </w:hyperlink>
        </w:p>
        <w:p>
          <w:pPr>
            <w:pStyle w:val="BodyText"/>
            <w:ind w:left="505"/>
            <w:spacing w:before="222" w:line="189" w:lineRule="auto"/>
            <w:tabs>
              <w:tab w:val="right" w:leader="dot" w:pos="8320"/>
            </w:tabs>
            <w:rPr/>
          </w:pPr>
          <w:hyperlink w:history="true" w:anchor="bookmark18">
            <w:r>
              <w:rPr>
                <w:spacing w:val="-3"/>
              </w:rPr>
              <w:t>5.1</w:t>
            </w:r>
            <w:r>
              <w:rPr>
                <w:spacing w:val="32"/>
              </w:rPr>
              <w:t xml:space="preserve"> </w:t>
            </w:r>
            <w:r>
              <w:rPr>
                <w:rFonts w:ascii="FangSong" w:hAnsi="FangSong" w:eastAsia="FangSong" w:cs="FangSong"/>
                <w:spacing w:val="-3"/>
              </w:rPr>
              <w:t>影响类型和特征化因子选择</w:t>
            </w:r>
            <w:r>
              <w:rPr>
                <w:rFonts w:ascii="FangSong" w:hAnsi="FangSong" w:eastAsia="FangSong" w:cs="FangSong"/>
              </w:rPr>
              <w:tab/>
            </w:r>
            <w:r>
              <w:rPr>
                <w:spacing w:val="29"/>
              </w:rPr>
              <w:t>16</w:t>
            </w:r>
          </w:hyperlink>
        </w:p>
        <w:p>
          <w:pPr>
            <w:pStyle w:val="BodyText"/>
            <w:ind w:left="505"/>
            <w:spacing w:before="223" w:line="189" w:lineRule="auto"/>
            <w:tabs>
              <w:tab w:val="right" w:leader="dot" w:pos="8320"/>
            </w:tabs>
            <w:rPr/>
          </w:pPr>
          <w:hyperlink w:history="true" w:anchor="bookmark19">
            <w:r>
              <w:rPr>
                <w:spacing w:val="-3"/>
              </w:rPr>
              <w:t>5.2</w:t>
            </w:r>
            <w:r>
              <w:rPr>
                <w:spacing w:val="23"/>
              </w:rPr>
              <w:t xml:space="preserve"> </w:t>
            </w:r>
            <w:r>
              <w:rPr>
                <w:rFonts w:ascii="FangSong" w:hAnsi="FangSong" w:eastAsia="FangSong" w:cs="FangSong"/>
                <w:spacing w:val="-3"/>
              </w:rPr>
              <w:t>产品碳足迹结果计算</w:t>
            </w:r>
            <w:r>
              <w:rPr>
                <w:rFonts w:ascii="FangSong" w:hAnsi="FangSong" w:eastAsia="FangSong" w:cs="FangSong"/>
              </w:rPr>
              <w:tab/>
            </w:r>
            <w:r>
              <w:rPr>
                <w:spacing w:val="29"/>
              </w:rPr>
              <w:t>17</w:t>
            </w:r>
          </w:hyperlink>
        </w:p>
        <w:p>
          <w:pPr>
            <w:pStyle w:val="BodyText"/>
            <w:ind w:left="31"/>
            <w:spacing w:before="222" w:line="189" w:lineRule="auto"/>
            <w:tabs>
              <w:tab w:val="right" w:leader="dot" w:pos="8320"/>
            </w:tabs>
            <w:rPr/>
          </w:pPr>
          <w:hyperlink w:history="true" w:anchor="bookmark20">
            <w:r>
              <w:rPr>
                <w:rFonts w:ascii="FangSong" w:hAnsi="FangSong" w:eastAsia="FangSong" w:cs="FangSong"/>
                <w:spacing w:val="-3"/>
              </w:rPr>
              <w:t>六、结果解释</w:t>
            </w:r>
            <w:r>
              <w:rPr>
                <w:rFonts w:ascii="FangSong" w:hAnsi="FangSong" w:eastAsia="FangSong" w:cs="FangSong"/>
              </w:rPr>
              <w:tab/>
            </w:r>
            <w:r>
              <w:rPr>
                <w:spacing w:val="29"/>
              </w:rPr>
              <w:t>19</w:t>
            </w:r>
          </w:hyperlink>
        </w:p>
        <w:p>
          <w:pPr>
            <w:pStyle w:val="BodyText"/>
            <w:ind w:left="504"/>
            <w:spacing w:before="222" w:line="189" w:lineRule="auto"/>
            <w:tabs>
              <w:tab w:val="right" w:leader="dot" w:pos="8320"/>
            </w:tabs>
            <w:rPr/>
          </w:pPr>
          <w:hyperlink w:history="true" w:anchor="bookmark21">
            <w:r>
              <w:rPr>
                <w:spacing w:val="-5"/>
              </w:rPr>
              <w:t>6.1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pacing w:val="-5"/>
              </w:rPr>
              <w:t>结果说明</w:t>
            </w:r>
            <w:r>
              <w:rPr>
                <w:rFonts w:ascii="FangSong" w:hAnsi="FangSong" w:eastAsia="FangSong" w:cs="FangSong"/>
              </w:rPr>
              <w:tab/>
            </w:r>
            <w:r>
              <w:rPr>
                <w:spacing w:val="29"/>
              </w:rPr>
              <w:t>19</w:t>
            </w:r>
          </w:hyperlink>
        </w:p>
        <w:p>
          <w:pPr>
            <w:pStyle w:val="BodyText"/>
            <w:ind w:left="504"/>
            <w:spacing w:before="223" w:line="189" w:lineRule="auto"/>
            <w:tabs>
              <w:tab w:val="right" w:leader="dot" w:pos="8320"/>
            </w:tabs>
            <w:rPr/>
          </w:pPr>
          <w:hyperlink w:history="true" w:anchor="bookmark22">
            <w:r>
              <w:rPr>
                <w:spacing w:val="-3"/>
              </w:rPr>
              <w:t>6.2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pacing w:val="-3"/>
              </w:rPr>
              <w:t>假设和局限性说明</w:t>
            </w:r>
            <w:r>
              <w:rPr>
                <w:rFonts w:ascii="FangSong" w:hAnsi="FangSong" w:eastAsia="FangSong" w:cs="FangSong"/>
              </w:rPr>
              <w:tab/>
            </w:r>
            <w:r>
              <w:rPr>
                <w:spacing w:val="29"/>
              </w:rPr>
              <w:t>20</w:t>
            </w:r>
          </w:hyperlink>
        </w:p>
        <w:p>
          <w:pPr>
            <w:pStyle w:val="BodyText"/>
            <w:ind w:left="504"/>
            <w:spacing w:before="222" w:line="189" w:lineRule="auto"/>
            <w:tabs>
              <w:tab w:val="right" w:leader="dot" w:pos="8320"/>
            </w:tabs>
            <w:rPr/>
          </w:pPr>
          <w:hyperlink w:history="true" w:anchor="bookmark23">
            <w:r>
              <w:rPr>
                <w:spacing w:val="-6"/>
              </w:rPr>
              <w:t>6.3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pacing w:val="-6"/>
              </w:rPr>
              <w:t>改进建议</w:t>
            </w:r>
            <w:r>
              <w:rPr>
                <w:rFonts w:ascii="FangSong" w:hAnsi="FangSong" w:eastAsia="FangSong" w:cs="FangSong"/>
              </w:rPr>
              <w:tab/>
            </w:r>
            <w:r>
              <w:rPr>
                <w:spacing w:val="29"/>
              </w:rPr>
              <w:t>20</w:t>
            </w:r>
          </w:hyperlink>
        </w:p>
        <w:p>
          <w:pPr>
            <w:pStyle w:val="BodyText"/>
            <w:ind w:left="34"/>
            <w:spacing w:before="222" w:line="224" w:lineRule="auto"/>
            <w:tabs>
              <w:tab w:val="right" w:leader="dot" w:pos="8320"/>
            </w:tabs>
            <w:rPr/>
          </w:pPr>
          <w:hyperlink w:history="true" w:anchor="bookmark24">
            <w:r>
              <w:rPr>
                <w:rFonts w:ascii="FangSong" w:hAnsi="FangSong" w:eastAsia="FangSong" w:cs="FangSong"/>
                <w:spacing w:val="-6"/>
              </w:rPr>
              <w:t>七、结语</w:t>
            </w:r>
            <w:r>
              <w:rPr>
                <w:rFonts w:ascii="FangSong" w:hAnsi="FangSong" w:eastAsia="FangSong" w:cs="FangSong"/>
              </w:rPr>
              <w:tab/>
            </w:r>
            <w:r>
              <w:rPr>
                <w:spacing w:val="29"/>
              </w:rPr>
              <w:t>22</w:t>
            </w:r>
          </w:hyperlink>
        </w:p>
      </w:sdtContent>
    </w:sdt>
    <w:p>
      <w:pPr>
        <w:spacing w:line="224" w:lineRule="auto"/>
        <w:sectPr>
          <w:pgSz w:w="11906" w:h="16839"/>
          <w:pgMar w:top="400" w:right="1785" w:bottom="400" w:left="1785" w:header="0" w:footer="0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ind w:left="4151"/>
        <w:spacing w:before="101" w:line="228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摘</w:t>
      </w:r>
      <w:r>
        <w:rPr>
          <w:rFonts w:ascii="FangSong" w:hAnsi="FangSong" w:eastAsia="FangSong" w:cs="FangSong"/>
          <w:sz w:val="31"/>
          <w:szCs w:val="31"/>
          <w:spacing w:val="34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要</w:t>
      </w:r>
    </w:p>
    <w:p>
      <w:pPr>
        <w:pStyle w:val="BodyText"/>
        <w:ind w:left="19" w:firstLine="596"/>
        <w:spacing w:before="235" w:line="35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本报告以生命周期评价方法为基础，采用《温室</w:t>
      </w:r>
      <w:r>
        <w:rPr>
          <w:rFonts w:ascii="FangSong" w:hAnsi="FangSong" w:eastAsia="FangSong" w:cs="FangSong"/>
          <w:sz w:val="30"/>
          <w:szCs w:val="30"/>
          <w:spacing w:val="1"/>
        </w:rPr>
        <w:t>气体产品碳足迹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量化要求和指南》（</w:t>
      </w:r>
      <w:r>
        <w:rPr>
          <w:sz w:val="30"/>
          <w:szCs w:val="30"/>
          <w:spacing w:val="-2"/>
        </w:rPr>
        <w:t>GB/T 24067-2024</w:t>
      </w:r>
      <w:r>
        <w:rPr>
          <w:rFonts w:ascii="FangSong" w:hAnsi="FangSong" w:eastAsia="FangSong" w:cs="FangSong"/>
          <w:sz w:val="30"/>
          <w:szCs w:val="30"/>
          <w:spacing w:val="-2"/>
        </w:rPr>
        <w:t>）的要求中规定的碳足迹核算方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法，计算得到苏州琨山通用锁具有限公司生产</w:t>
      </w:r>
      <w:r>
        <w:rPr>
          <w:rFonts w:ascii="FangSong" w:hAnsi="FangSong" w:eastAsia="FangSong" w:cs="FangSong"/>
          <w:sz w:val="30"/>
          <w:szCs w:val="30"/>
          <w:spacing w:val="-32"/>
        </w:rPr>
        <w:t xml:space="preserve"> </w:t>
      </w:r>
      <w:r>
        <w:rPr>
          <w:sz w:val="30"/>
          <w:szCs w:val="30"/>
          <w:spacing w:val="-1"/>
        </w:rPr>
        <w:t>1</w:t>
      </w:r>
      <w:r>
        <w:rPr>
          <w:sz w:val="30"/>
          <w:szCs w:val="30"/>
          <w:spacing w:val="22"/>
          <w:w w:val="10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把</w:t>
      </w:r>
      <w:r>
        <w:rPr>
          <w:rFonts w:ascii="FangSong" w:hAnsi="FangSong" w:eastAsia="FangSong" w:cs="FangSong"/>
          <w:sz w:val="30"/>
          <w:szCs w:val="30"/>
          <w:spacing w:val="-66"/>
        </w:rPr>
        <w:t xml:space="preserve"> </w:t>
      </w:r>
      <w:r>
        <w:rPr>
          <w:sz w:val="30"/>
          <w:szCs w:val="30"/>
          <w:spacing w:val="-1"/>
        </w:rPr>
        <w:t>MA13004-5400</w:t>
      </w:r>
      <w:r>
        <w:rPr>
          <w:sz w:val="30"/>
          <w:szCs w:val="30"/>
          <w:spacing w:val="2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钥</w:t>
      </w:r>
    </w:p>
    <w:p>
      <w:pPr>
        <w:ind w:left="13"/>
        <w:spacing w:before="1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匙盒锁的碳足迹。</w:t>
      </w:r>
    </w:p>
    <w:p>
      <w:pPr>
        <w:pStyle w:val="BodyText"/>
        <w:ind w:firstLine="625"/>
        <w:spacing w:before="218" w:line="360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6"/>
        </w:rPr>
        <w:t>为</w:t>
      </w:r>
      <w:r>
        <w:rPr>
          <w:rFonts w:ascii="FangSong" w:hAnsi="FangSong" w:eastAsia="FangSong" w:cs="FangSong"/>
          <w:sz w:val="30"/>
          <w:szCs w:val="30"/>
          <w:spacing w:val="-2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6"/>
        </w:rPr>
        <w:t>了</w:t>
      </w:r>
      <w:r>
        <w:rPr>
          <w:rFonts w:ascii="FangSong" w:hAnsi="FangSong" w:eastAsia="FangSong" w:cs="FangSong"/>
          <w:sz w:val="30"/>
          <w:szCs w:val="30"/>
          <w:spacing w:val="-4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5"/>
        </w:rPr>
        <w:t>满</w:t>
      </w:r>
      <w:r>
        <w:rPr>
          <w:rFonts w:ascii="FangSong" w:hAnsi="FangSong" w:eastAsia="FangSong" w:cs="FangSong"/>
          <w:sz w:val="30"/>
          <w:szCs w:val="30"/>
          <w:spacing w:val="-6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5"/>
        </w:rPr>
        <w:t>足</w:t>
      </w:r>
      <w:r>
        <w:rPr>
          <w:rFonts w:ascii="FangSong" w:hAnsi="FangSong" w:eastAsia="FangSong" w:cs="FangSong"/>
          <w:sz w:val="30"/>
          <w:szCs w:val="30"/>
          <w:spacing w:val="-5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5"/>
        </w:rPr>
        <w:t>碳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5"/>
        </w:rPr>
        <w:t>足</w:t>
      </w:r>
      <w:r>
        <w:rPr>
          <w:rFonts w:ascii="FangSong" w:hAnsi="FangSong" w:eastAsia="FangSong" w:cs="FangSong"/>
          <w:sz w:val="30"/>
          <w:szCs w:val="30"/>
          <w:spacing w:val="-5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5"/>
        </w:rPr>
        <w:t>迹</w:t>
      </w:r>
      <w:r>
        <w:rPr>
          <w:rFonts w:ascii="FangSong" w:hAnsi="FangSong" w:eastAsia="FangSong" w:cs="FangSong"/>
          <w:sz w:val="30"/>
          <w:szCs w:val="30"/>
          <w:spacing w:val="-4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5"/>
        </w:rPr>
        <w:t>需</w:t>
      </w:r>
      <w:r>
        <w:rPr>
          <w:rFonts w:ascii="FangSong" w:hAnsi="FangSong" w:eastAsia="FangSong" w:cs="FangSong"/>
          <w:sz w:val="30"/>
          <w:szCs w:val="30"/>
          <w:spacing w:val="-5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5"/>
        </w:rPr>
        <w:t>要</w:t>
      </w:r>
      <w:r>
        <w:rPr>
          <w:rFonts w:ascii="FangSong" w:hAnsi="FangSong" w:eastAsia="FangSong" w:cs="FangSong"/>
          <w:sz w:val="30"/>
          <w:szCs w:val="30"/>
          <w:spacing w:val="-3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5"/>
        </w:rPr>
        <w:t>，</w:t>
      </w:r>
      <w:r>
        <w:rPr>
          <w:rFonts w:ascii="FangSong" w:hAnsi="FangSong" w:eastAsia="FangSong" w:cs="FangSong"/>
          <w:sz w:val="30"/>
          <w:szCs w:val="30"/>
          <w:spacing w:val="-5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5"/>
        </w:rPr>
        <w:t>本</w:t>
      </w:r>
      <w:r>
        <w:rPr>
          <w:rFonts w:ascii="FangSong" w:hAnsi="FangSong" w:eastAsia="FangSong" w:cs="FangSong"/>
          <w:sz w:val="30"/>
          <w:szCs w:val="30"/>
          <w:spacing w:val="-6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5"/>
        </w:rPr>
        <w:t>报</w:t>
      </w:r>
      <w:r>
        <w:rPr>
          <w:rFonts w:ascii="FangSong" w:hAnsi="FangSong" w:eastAsia="FangSong" w:cs="FangSong"/>
          <w:sz w:val="30"/>
          <w:szCs w:val="30"/>
          <w:spacing w:val="-5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5"/>
        </w:rPr>
        <w:t>告</w:t>
      </w:r>
      <w:r>
        <w:rPr>
          <w:rFonts w:ascii="FangSong" w:hAnsi="FangSong" w:eastAsia="FangSong" w:cs="FangSong"/>
          <w:sz w:val="30"/>
          <w:szCs w:val="30"/>
          <w:spacing w:val="-4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5"/>
        </w:rPr>
        <w:t>的</w:t>
      </w:r>
      <w:r>
        <w:rPr>
          <w:rFonts w:ascii="FangSong" w:hAnsi="FangSong" w:eastAsia="FangSong" w:cs="FangSong"/>
          <w:sz w:val="30"/>
          <w:szCs w:val="30"/>
          <w:spacing w:val="-5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5"/>
        </w:rPr>
        <w:t>功</w:t>
      </w:r>
      <w:r>
        <w:rPr>
          <w:rFonts w:ascii="FangSong" w:hAnsi="FangSong" w:eastAsia="FangSong" w:cs="FangSong"/>
          <w:sz w:val="30"/>
          <w:szCs w:val="30"/>
          <w:spacing w:val="-4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5"/>
        </w:rPr>
        <w:t>能</w:t>
      </w:r>
      <w:r>
        <w:rPr>
          <w:rFonts w:ascii="FangSong" w:hAnsi="FangSong" w:eastAsia="FangSong" w:cs="FangSong"/>
          <w:sz w:val="30"/>
          <w:szCs w:val="30"/>
          <w:spacing w:val="-5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5"/>
        </w:rPr>
        <w:t>单</w:t>
      </w:r>
      <w:r>
        <w:rPr>
          <w:rFonts w:ascii="FangSong" w:hAnsi="FangSong" w:eastAsia="FangSong" w:cs="FangSong"/>
          <w:sz w:val="30"/>
          <w:szCs w:val="30"/>
          <w:spacing w:val="-5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5"/>
        </w:rPr>
        <w:t>位</w:t>
      </w:r>
      <w:r>
        <w:rPr>
          <w:rFonts w:ascii="FangSong" w:hAnsi="FangSong" w:eastAsia="FangSong" w:cs="FangSong"/>
          <w:sz w:val="30"/>
          <w:szCs w:val="30"/>
          <w:spacing w:val="-5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5"/>
        </w:rPr>
        <w:t>定</w:t>
      </w:r>
      <w:r>
        <w:rPr>
          <w:rFonts w:ascii="FangSong" w:hAnsi="FangSong" w:eastAsia="FangSong" w:cs="FangSong"/>
          <w:sz w:val="30"/>
          <w:szCs w:val="30"/>
          <w:spacing w:val="-5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5"/>
        </w:rPr>
        <w:t>义</w:t>
      </w:r>
      <w:r>
        <w:rPr>
          <w:rFonts w:ascii="FangSong" w:hAnsi="FangSong" w:eastAsia="FangSong" w:cs="FangSong"/>
          <w:sz w:val="30"/>
          <w:szCs w:val="30"/>
          <w:spacing w:val="-5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5"/>
        </w:rPr>
        <w:t>为</w:t>
      </w:r>
      <w:r>
        <w:rPr>
          <w:rFonts w:ascii="FangSong" w:hAnsi="FangSong" w:eastAsia="FangSong" w:cs="FangSong"/>
          <w:sz w:val="30"/>
          <w:szCs w:val="30"/>
          <w:spacing w:val="34"/>
        </w:rPr>
        <w:t xml:space="preserve"> </w:t>
      </w:r>
      <w:r>
        <w:rPr>
          <w:sz w:val="30"/>
          <w:szCs w:val="30"/>
          <w:spacing w:val="-25"/>
        </w:rPr>
        <w:t>1  </w:t>
      </w:r>
      <w:r>
        <w:rPr>
          <w:rFonts w:ascii="FangSong" w:hAnsi="FangSong" w:eastAsia="FangSong" w:cs="FangSong"/>
          <w:sz w:val="30"/>
          <w:szCs w:val="30"/>
          <w:spacing w:val="-22"/>
        </w:rPr>
        <w:t>把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sz w:val="30"/>
          <w:szCs w:val="30"/>
          <w:spacing w:val="-6"/>
        </w:rPr>
        <w:t>MA13004-5400</w:t>
      </w:r>
      <w:r>
        <w:rPr>
          <w:sz w:val="30"/>
          <w:szCs w:val="30"/>
          <w:spacing w:val="3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钥匙盒锁。系统边界为“从摇篮到大门</w:t>
      </w:r>
      <w:r>
        <w:rPr>
          <w:rFonts w:ascii="FangSong" w:hAnsi="FangSong" w:eastAsia="FangSong" w:cs="FangSong"/>
          <w:sz w:val="30"/>
          <w:szCs w:val="30"/>
          <w:spacing w:val="-1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”类型，现场调</w:t>
      </w:r>
    </w:p>
    <w:p>
      <w:pPr>
        <w:ind w:left="13"/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研了从原材料获取、原材料运输、产品生产、产品包装阶段的数据。</w:t>
      </w:r>
    </w:p>
    <w:p>
      <w:pPr>
        <w:pStyle w:val="BodyText"/>
        <w:ind w:left="13" w:firstLine="605"/>
        <w:spacing w:before="226" w:line="35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量化过程中，数据质量被认为是最重要的考虑因素之一。本次数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据收集和选择的指导原则是抓大放小，数据尽可</w:t>
      </w:r>
      <w:r>
        <w:rPr>
          <w:rFonts w:ascii="FangSong" w:hAnsi="FangSong" w:eastAsia="FangSong" w:cs="FangSong"/>
          <w:sz w:val="30"/>
          <w:szCs w:val="30"/>
          <w:spacing w:val="1"/>
        </w:rPr>
        <w:t>能具有代表性，主要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体现在生产商、技术、地域、时间等方面。生命</w:t>
      </w:r>
      <w:r>
        <w:rPr>
          <w:rFonts w:ascii="FangSong" w:hAnsi="FangSong" w:eastAsia="FangSong" w:cs="FangSong"/>
          <w:sz w:val="30"/>
          <w:szCs w:val="30"/>
          <w:spacing w:val="1"/>
        </w:rPr>
        <w:t>周期主要活动数据来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源于企业现场调研的初级数据，大部分国内生产</w:t>
      </w:r>
      <w:r>
        <w:rPr>
          <w:rFonts w:ascii="FangSong" w:hAnsi="FangSong" w:eastAsia="FangSong" w:cs="FangSong"/>
          <w:sz w:val="30"/>
          <w:szCs w:val="30"/>
          <w:spacing w:val="1"/>
        </w:rPr>
        <w:t>的原材料的排放因子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数据来源于中国产品全生命周期温室气体排放系数库（</w:t>
      </w:r>
      <w:r>
        <w:rPr>
          <w:sz w:val="30"/>
          <w:szCs w:val="30"/>
          <w:spacing w:val="-3"/>
        </w:rPr>
        <w:t>CPCD</w:t>
      </w:r>
      <w:r>
        <w:rPr>
          <w:rFonts w:ascii="FangSong" w:hAnsi="FangSong" w:eastAsia="FangSong" w:cs="FangSong"/>
          <w:sz w:val="30"/>
          <w:szCs w:val="30"/>
          <w:spacing w:val="-21"/>
        </w:rPr>
        <w:t>），</w:t>
      </w:r>
      <w:r>
        <w:rPr>
          <w:rFonts w:ascii="FangSong" w:hAnsi="FangSong" w:eastAsia="FangSong" w:cs="FangSong"/>
          <w:sz w:val="30"/>
          <w:szCs w:val="30"/>
          <w:spacing w:val="-3"/>
        </w:rPr>
        <w:t>本次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选用的数据在国内外</w:t>
      </w:r>
      <w:r>
        <w:rPr>
          <w:rFonts w:ascii="FangSong" w:hAnsi="FangSong" w:eastAsia="FangSong" w:cs="FangSong"/>
          <w:sz w:val="30"/>
          <w:szCs w:val="30"/>
          <w:spacing w:val="-68"/>
        </w:rPr>
        <w:t xml:space="preserve"> </w:t>
      </w:r>
      <w:r>
        <w:rPr>
          <w:sz w:val="30"/>
          <w:szCs w:val="30"/>
          <w:spacing w:val="-4"/>
        </w:rPr>
        <w:t>LCA</w:t>
      </w:r>
      <w:r>
        <w:rPr>
          <w:sz w:val="30"/>
          <w:szCs w:val="30"/>
          <w:spacing w:val="2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研究中被高度认可和广泛应用。此外，</w:t>
      </w:r>
      <w:r>
        <w:rPr>
          <w:rFonts w:ascii="FangSong" w:hAnsi="FangSong" w:eastAsia="FangSong" w:cs="FangSong"/>
          <w:sz w:val="30"/>
          <w:szCs w:val="30"/>
          <w:spacing w:val="-5"/>
        </w:rPr>
        <w:t>通过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绘制产品过程图实现了产品的生命周期建模、计</w:t>
      </w:r>
      <w:r>
        <w:rPr>
          <w:rFonts w:ascii="FangSong" w:hAnsi="FangSong" w:eastAsia="FangSong" w:cs="FangSong"/>
          <w:sz w:val="30"/>
          <w:szCs w:val="30"/>
          <w:spacing w:val="1"/>
        </w:rPr>
        <w:t>算和结果分析，以保</w:t>
      </w:r>
    </w:p>
    <w:p>
      <w:pPr>
        <w:ind w:left="13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证数据和计算结果的可溯性和可再现性。</w:t>
      </w:r>
    </w:p>
    <w:p>
      <w:pPr>
        <w:spacing w:line="220" w:lineRule="auto"/>
        <w:sectPr>
          <w:pgSz w:w="11906" w:h="16839"/>
          <w:pgMar w:top="400" w:right="1418" w:bottom="400" w:left="1421" w:header="0" w:footer="0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一、概述</w:t>
      </w:r>
    </w:p>
    <w:p>
      <w:pPr>
        <w:pStyle w:val="BodyText"/>
        <w:ind w:left="201"/>
        <w:spacing w:before="252" w:line="222" w:lineRule="auto"/>
        <w:outlineLvl w:val="1"/>
        <w:rPr>
          <w:rFonts w:ascii="FangSong" w:hAnsi="FangSong" w:eastAsia="FangSong" w:cs="FangSong"/>
          <w:sz w:val="30"/>
          <w:szCs w:val="30"/>
        </w:rPr>
      </w:pPr>
      <w:bookmarkStart w:name="bookmark25" w:id="1"/>
      <w:bookmarkEnd w:id="1"/>
      <w:bookmarkStart w:name="bookmark1" w:id="2"/>
      <w:bookmarkEnd w:id="2"/>
      <w:bookmarkStart w:name="bookmark2" w:id="3"/>
      <w:bookmarkEnd w:id="3"/>
      <w:r>
        <w:rPr>
          <w:sz w:val="30"/>
          <w:szCs w:val="30"/>
          <w:b/>
          <w:bCs/>
          <w:spacing w:val="-7"/>
        </w:rPr>
        <w:t>1.1</w:t>
      </w:r>
      <w:r>
        <w:rPr>
          <w:sz w:val="30"/>
          <w:szCs w:val="30"/>
          <w:b/>
          <w:bCs/>
          <w:spacing w:val="38"/>
          <w:w w:val="101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生产者信息</w:t>
      </w:r>
    </w:p>
    <w:p>
      <w:pPr>
        <w:ind w:left="619"/>
        <w:spacing w:before="146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生产者名称：苏州琨山通用锁具有限公司</w:t>
      </w:r>
    </w:p>
    <w:p>
      <w:pPr>
        <w:pStyle w:val="BodyText"/>
        <w:ind w:left="603"/>
        <w:spacing w:before="224" w:line="583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  <w:position w:val="21"/>
        </w:rPr>
        <w:t>地址：江苏省昆山市淀山湖镇淀兴路</w:t>
      </w:r>
      <w:r>
        <w:rPr>
          <w:rFonts w:ascii="FangSong" w:hAnsi="FangSong" w:eastAsia="FangSong" w:cs="FangSong"/>
          <w:sz w:val="30"/>
          <w:szCs w:val="30"/>
          <w:spacing w:val="-25"/>
          <w:position w:val="21"/>
        </w:rPr>
        <w:t xml:space="preserve"> </w:t>
      </w:r>
      <w:r>
        <w:rPr>
          <w:sz w:val="30"/>
          <w:szCs w:val="30"/>
          <w:spacing w:val="-4"/>
          <w:position w:val="21"/>
        </w:rPr>
        <w:t>118</w:t>
      </w:r>
      <w:r>
        <w:rPr>
          <w:sz w:val="30"/>
          <w:szCs w:val="30"/>
          <w:spacing w:val="23"/>
          <w:position w:val="2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  <w:position w:val="21"/>
        </w:rPr>
        <w:t>号</w:t>
      </w:r>
    </w:p>
    <w:p>
      <w:pPr>
        <w:ind w:left="611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法定代表人：章林峰</w:t>
      </w:r>
    </w:p>
    <w:p>
      <w:pPr>
        <w:ind w:left="602"/>
        <w:spacing w:before="221" w:line="586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  <w:position w:val="21"/>
        </w:rPr>
        <w:t>授权人（联系人</w:t>
      </w:r>
      <w:r>
        <w:rPr>
          <w:rFonts w:ascii="FangSong" w:hAnsi="FangSong" w:eastAsia="FangSong" w:cs="FangSong"/>
          <w:sz w:val="30"/>
          <w:szCs w:val="30"/>
          <w:spacing w:val="9"/>
          <w:position w:val="21"/>
        </w:rPr>
        <w:t>）：</w:t>
      </w:r>
      <w:r>
        <w:rPr>
          <w:rFonts w:ascii="FangSong" w:hAnsi="FangSong" w:eastAsia="FangSong" w:cs="FangSong"/>
          <w:sz w:val="30"/>
          <w:szCs w:val="30"/>
          <w:spacing w:val="-4"/>
          <w:position w:val="21"/>
        </w:rPr>
        <w:t>蒋洪荣</w:t>
      </w:r>
    </w:p>
    <w:p>
      <w:pPr>
        <w:pStyle w:val="BodyText"/>
        <w:ind w:left="598"/>
        <w:spacing w:line="223" w:lineRule="auto"/>
        <w:rPr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联系电话：</w:t>
      </w:r>
      <w:r>
        <w:rPr>
          <w:sz w:val="30"/>
          <w:szCs w:val="30"/>
          <w:spacing w:val="-1"/>
        </w:rPr>
        <w:t>13812935772</w:t>
      </w:r>
    </w:p>
    <w:p>
      <w:pPr>
        <w:ind w:left="603"/>
        <w:spacing w:before="221" w:line="222" w:lineRule="auto"/>
        <w:rPr>
          <w:rFonts w:ascii="FangSong" w:hAnsi="FangSong" w:eastAsia="FangSong" w:cs="FangSong"/>
          <w:sz w:val="30"/>
          <w:szCs w:val="30"/>
        </w:rPr>
      </w:pPr>
      <w:bookmarkStart w:name="bookmark26" w:id="4"/>
      <w:bookmarkEnd w:id="4"/>
      <w:bookmarkStart w:name="bookmark3" w:id="5"/>
      <w:bookmarkEnd w:id="5"/>
      <w:r>
        <w:rPr>
          <w:rFonts w:ascii="FangSong" w:hAnsi="FangSong" w:eastAsia="FangSong" w:cs="FangSong"/>
          <w:sz w:val="30"/>
          <w:szCs w:val="30"/>
          <w:spacing w:val="-5"/>
        </w:rPr>
        <w:t>企业概况：</w:t>
      </w:r>
    </w:p>
    <w:p>
      <w:pPr>
        <w:pStyle w:val="BodyText"/>
        <w:ind w:left="2" w:firstLine="608"/>
        <w:spacing w:before="222" w:line="35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苏州琨山通用锁具有限公司成立于</w:t>
      </w:r>
      <w:r>
        <w:rPr>
          <w:rFonts w:ascii="FangSong" w:hAnsi="FangSong" w:eastAsia="FangSong" w:cs="FangSong"/>
          <w:sz w:val="30"/>
          <w:szCs w:val="30"/>
          <w:spacing w:val="-63"/>
        </w:rPr>
        <w:t xml:space="preserve"> </w:t>
      </w:r>
      <w:r>
        <w:rPr>
          <w:sz w:val="30"/>
          <w:szCs w:val="30"/>
          <w:spacing w:val="-4"/>
        </w:rPr>
        <w:t>2004</w:t>
      </w:r>
      <w:r>
        <w:rPr>
          <w:sz w:val="30"/>
          <w:szCs w:val="30"/>
          <w:spacing w:val="2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年</w:t>
      </w:r>
      <w:r>
        <w:rPr>
          <w:rFonts w:ascii="FangSong" w:hAnsi="FangSong" w:eastAsia="FangSong" w:cs="FangSong"/>
          <w:sz w:val="30"/>
          <w:szCs w:val="30"/>
          <w:spacing w:val="-40"/>
        </w:rPr>
        <w:t xml:space="preserve"> </w:t>
      </w:r>
      <w:r>
        <w:rPr>
          <w:sz w:val="30"/>
          <w:szCs w:val="30"/>
          <w:spacing w:val="-4"/>
        </w:rPr>
        <w:t>10</w:t>
      </w:r>
      <w:r>
        <w:rPr>
          <w:sz w:val="30"/>
          <w:szCs w:val="30"/>
          <w:spacing w:val="3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月，是一家专业从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7"/>
        </w:rPr>
        <w:t>事智能锁具物联网平台开发、智能门锁、挂锁等各类锁具产品的研发、</w:t>
      </w:r>
    </w:p>
    <w:p>
      <w:pPr>
        <w:ind w:left="19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生产与销售为一体的高科技民营企业。</w:t>
      </w:r>
    </w:p>
    <w:p>
      <w:pPr>
        <w:ind w:left="4" w:right="98" w:firstLine="603"/>
        <w:spacing w:before="226" w:line="35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公司专注于生产各类智能锁、特色挂锁、共享单车锁等具有自主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知识产权的锁具产品以及物联网平台开发，是目</w:t>
      </w:r>
      <w:r>
        <w:rPr>
          <w:rFonts w:ascii="FangSong" w:hAnsi="FangSong" w:eastAsia="FangSong" w:cs="FangSong"/>
          <w:sz w:val="30"/>
          <w:szCs w:val="30"/>
          <w:spacing w:val="-1"/>
        </w:rPr>
        <w:t>前国内传统锁具行业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唯一一家从事物联平台开发、硬件设计制造、结</w:t>
      </w:r>
      <w:r>
        <w:rPr>
          <w:rFonts w:ascii="FangSong" w:hAnsi="FangSong" w:eastAsia="FangSong" w:cs="FangSong"/>
          <w:sz w:val="30"/>
          <w:szCs w:val="30"/>
          <w:spacing w:val="-1"/>
        </w:rPr>
        <w:t>构件设计制造的全流</w:t>
      </w:r>
    </w:p>
    <w:p>
      <w:pPr>
        <w:ind w:left="4"/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程专业化生产企业。</w:t>
      </w:r>
    </w:p>
    <w:p>
      <w:pPr>
        <w:pStyle w:val="BodyText"/>
        <w:ind w:left="201"/>
        <w:spacing w:before="339" w:line="222" w:lineRule="auto"/>
        <w:outlineLvl w:val="1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b/>
          <w:bCs/>
          <w:spacing w:val="-6"/>
        </w:rPr>
        <w:t>1.2</w:t>
      </w:r>
      <w:r>
        <w:rPr>
          <w:sz w:val="30"/>
          <w:szCs w:val="30"/>
          <w:b/>
          <w:bCs/>
          <w:spacing w:val="22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产品信息</w:t>
      </w:r>
    </w:p>
    <w:p>
      <w:pPr>
        <w:ind w:left="604"/>
        <w:spacing w:before="264" w:line="506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  <w:position w:val="15"/>
        </w:rPr>
        <w:t>产品名称：钥匙盒锁</w:t>
      </w:r>
    </w:p>
    <w:p>
      <w:pPr>
        <w:ind w:left="604"/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产品图片：</w:t>
      </w:r>
    </w:p>
    <w:p>
      <w:pPr>
        <w:spacing w:line="223" w:lineRule="auto"/>
        <w:sectPr>
          <w:footerReference w:type="default" r:id="rId4"/>
          <w:pgSz w:w="11906" w:h="16839"/>
          <w:pgMar w:top="400" w:right="1377" w:bottom="1211" w:left="1433" w:header="0" w:footer="99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firstLine="2478"/>
        <w:spacing w:line="7020" w:lineRule="exact"/>
        <w:rPr/>
      </w:pPr>
      <w:r>
        <w:rPr>
          <w:position w:val="-140"/>
        </w:rPr>
        <w:drawing>
          <wp:inline distT="0" distB="0" distL="0" distR="0">
            <wp:extent cx="2537460" cy="44577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3746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00"/>
        <w:spacing w:before="322" w:line="222" w:lineRule="auto"/>
        <w:outlineLvl w:val="1"/>
        <w:rPr>
          <w:rFonts w:ascii="FangSong" w:hAnsi="FangSong" w:eastAsia="FangSong" w:cs="FangSong"/>
          <w:sz w:val="30"/>
          <w:szCs w:val="30"/>
        </w:rPr>
      </w:pPr>
      <w:bookmarkStart w:name="bookmark27" w:id="6"/>
      <w:bookmarkEnd w:id="6"/>
      <w:bookmarkStart w:name="bookmark4" w:id="7"/>
      <w:bookmarkEnd w:id="7"/>
      <w:r>
        <w:rPr>
          <w:sz w:val="30"/>
          <w:szCs w:val="30"/>
          <w:b/>
          <w:bCs/>
          <w:spacing w:val="-6"/>
        </w:rPr>
        <w:t>1.3</w:t>
      </w:r>
      <w:r>
        <w:rPr>
          <w:sz w:val="30"/>
          <w:szCs w:val="30"/>
          <w:b/>
          <w:bCs/>
          <w:spacing w:val="25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量化方法</w:t>
      </w:r>
    </w:p>
    <w:p>
      <w:pPr>
        <w:pStyle w:val="BodyText"/>
        <w:ind w:firstLine="602"/>
        <w:spacing w:before="262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产品碳足迹或产品部分碳足迹研究包括生命周期评价的四</w:t>
      </w:r>
      <w:r>
        <w:rPr>
          <w:rFonts w:ascii="FangSong" w:hAnsi="FangSong" w:eastAsia="FangSong" w:cs="FangSong"/>
          <w:sz w:val="30"/>
          <w:szCs w:val="30"/>
          <w:spacing w:val="-4"/>
        </w:rPr>
        <w:t>个阶段，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即产品碳足迹研究的目的和范围的确定、生命周期清</w:t>
      </w:r>
      <w:r>
        <w:rPr>
          <w:rFonts w:ascii="FangSong" w:hAnsi="FangSong" w:eastAsia="FangSong" w:cs="FangSong"/>
          <w:sz w:val="30"/>
          <w:szCs w:val="30"/>
          <w:spacing w:val="-1"/>
        </w:rPr>
        <w:t>单分析、生命周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</w:rPr>
        <w:t>期影响评价和生命周期结果解释。构成产品系统的单</w:t>
      </w:r>
      <w:r>
        <w:rPr>
          <w:rFonts w:ascii="FangSong" w:hAnsi="FangSong" w:eastAsia="FangSong" w:cs="FangSong"/>
          <w:sz w:val="30"/>
          <w:szCs w:val="30"/>
          <w:spacing w:val="-1"/>
        </w:rPr>
        <w:t>元过程应按生命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2"/>
        </w:rPr>
        <w:t>周期阶段进行分组，例如原材料获取阶段、生产阶段、运输（交</w:t>
      </w:r>
      <w:r>
        <w:rPr>
          <w:rFonts w:ascii="FangSong" w:hAnsi="FangSong" w:eastAsia="FangSong" w:cs="FangSong"/>
          <w:sz w:val="30"/>
          <w:szCs w:val="30"/>
          <w:spacing w:val="-3"/>
        </w:rPr>
        <w:t>付）</w:t>
      </w:r>
      <w:r>
        <w:rPr>
          <w:rFonts w:ascii="FangSong" w:hAnsi="FangSong" w:eastAsia="FangSong" w:cs="FangSong"/>
          <w:sz w:val="30"/>
          <w:szCs w:val="30"/>
          <w:spacing w:val="-3"/>
        </w:rPr>
        <w:t xml:space="preserve">  </w:t>
      </w:r>
      <w:r>
        <w:rPr>
          <w:rFonts w:ascii="FangSong" w:hAnsi="FangSong" w:eastAsia="FangSong" w:cs="FangSong"/>
          <w:sz w:val="30"/>
          <w:szCs w:val="30"/>
        </w:rPr>
        <w:t>阶段、使用阶段和生命末期阶段。产品生命周期中的</w:t>
      </w:r>
      <w:r>
        <w:rPr>
          <w:rFonts w:ascii="FangSong" w:hAnsi="FangSong" w:eastAsia="FangSong" w:cs="FangSong"/>
          <w:sz w:val="30"/>
          <w:szCs w:val="30"/>
          <w:spacing w:val="-54"/>
        </w:rPr>
        <w:t xml:space="preserve"> </w:t>
      </w:r>
      <w:r>
        <w:rPr>
          <w:sz w:val="30"/>
          <w:szCs w:val="30"/>
        </w:rPr>
        <w:t>GHG  </w:t>
      </w:r>
      <w:r>
        <w:rPr>
          <w:rFonts w:ascii="FangSong" w:hAnsi="FangSong" w:eastAsia="FangSong" w:cs="FangSong"/>
          <w:sz w:val="30"/>
          <w:szCs w:val="30"/>
        </w:rPr>
        <w:t>排放量和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"/>
        </w:rPr>
        <w:t>清除量应分配到发生</w:t>
      </w:r>
      <w:r>
        <w:rPr>
          <w:rFonts w:ascii="FangSong" w:hAnsi="FangSong" w:eastAsia="FangSong" w:cs="FangSong"/>
          <w:sz w:val="30"/>
          <w:szCs w:val="30"/>
          <w:spacing w:val="-58"/>
        </w:rPr>
        <w:t xml:space="preserve"> </w:t>
      </w:r>
      <w:r>
        <w:rPr>
          <w:sz w:val="30"/>
          <w:szCs w:val="30"/>
        </w:rPr>
        <w:t>GHG</w:t>
      </w:r>
      <w:r>
        <w:rPr>
          <w:sz w:val="30"/>
          <w:szCs w:val="30"/>
          <w:spacing w:val="2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排放和清除的生命周期阶段。在按照相同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</w:rPr>
        <w:t>时间范围、采用相同方法进行量化且不存在缺项或交</w:t>
      </w:r>
      <w:r>
        <w:rPr>
          <w:rFonts w:ascii="FangSong" w:hAnsi="FangSong" w:eastAsia="FangSong" w:cs="FangSong"/>
          <w:sz w:val="30"/>
          <w:szCs w:val="30"/>
          <w:spacing w:val="-1"/>
        </w:rPr>
        <w:t>叉的前提下，产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</w:rPr>
        <w:t>品碳足迹可由产品部分碳足迹相加得到。产品碳足迹</w:t>
      </w:r>
      <w:r>
        <w:rPr>
          <w:rFonts w:ascii="FangSong" w:hAnsi="FangSong" w:eastAsia="FangSong" w:cs="FangSong"/>
          <w:sz w:val="30"/>
          <w:szCs w:val="30"/>
          <w:spacing w:val="-1"/>
        </w:rPr>
        <w:t>研究也可基于地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</w:rPr>
        <w:t>理位置开展，构成产品系统的单元过程可与该过程所</w:t>
      </w:r>
      <w:r>
        <w:rPr>
          <w:rFonts w:ascii="FangSong" w:hAnsi="FangSong" w:eastAsia="FangSong" w:cs="FangSong"/>
          <w:sz w:val="30"/>
          <w:szCs w:val="30"/>
          <w:spacing w:val="-1"/>
        </w:rPr>
        <w:t>处的实际地理位</w:t>
      </w:r>
    </w:p>
    <w:p>
      <w:pPr>
        <w:ind w:left="1"/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置关联，且该关联应具有唯一性。</w:t>
      </w:r>
    </w:p>
    <w:p>
      <w:pPr>
        <w:spacing w:line="220" w:lineRule="auto"/>
        <w:sectPr>
          <w:footerReference w:type="default" r:id="rId5"/>
          <w:pgSz w:w="11906" w:h="16839"/>
          <w:pgMar w:top="400" w:right="1257" w:bottom="1213" w:left="1435" w:header="0" w:footer="99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603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依据标准：</w:t>
      </w:r>
    </w:p>
    <w:p>
      <w:pPr>
        <w:pStyle w:val="BodyText"/>
        <w:ind w:left="607"/>
        <w:spacing w:before="262" w:line="624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  <w:position w:val="24"/>
        </w:rPr>
        <w:t>（</w:t>
      </w:r>
      <w:r>
        <w:rPr>
          <w:sz w:val="30"/>
          <w:szCs w:val="30"/>
          <w:spacing w:val="-6"/>
          <w:position w:val="24"/>
        </w:rPr>
        <w:t>1</w:t>
      </w:r>
      <w:r>
        <w:rPr>
          <w:rFonts w:ascii="FangSong" w:hAnsi="FangSong" w:eastAsia="FangSong" w:cs="FangSong"/>
          <w:sz w:val="30"/>
          <w:szCs w:val="30"/>
          <w:spacing w:val="-6"/>
          <w:position w:val="24"/>
        </w:rPr>
        <w:t>）《工业其他行业企业温室气体排放核算方法与报告指南（试</w:t>
      </w:r>
    </w:p>
    <w:p>
      <w:pPr>
        <w:ind w:left="4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行）》</w:t>
      </w:r>
    </w:p>
    <w:p>
      <w:pPr>
        <w:pStyle w:val="BodyText"/>
        <w:ind w:left="607"/>
        <w:spacing w:before="265" w:line="624" w:lineRule="exact"/>
        <w:rPr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5"/>
          <w:position w:val="24"/>
        </w:rPr>
        <w:t>（</w:t>
      </w:r>
      <w:r>
        <w:rPr>
          <w:sz w:val="30"/>
          <w:szCs w:val="30"/>
          <w:spacing w:val="-15"/>
          <w:position w:val="24"/>
        </w:rPr>
        <w:t>2</w:t>
      </w:r>
      <w:r>
        <w:rPr>
          <w:rFonts w:ascii="FangSong" w:hAnsi="FangSong" w:eastAsia="FangSong" w:cs="FangSong"/>
          <w:sz w:val="30"/>
          <w:szCs w:val="30"/>
          <w:spacing w:val="-15"/>
          <w:position w:val="24"/>
        </w:rPr>
        <w:t>）《关于发布</w:t>
      </w:r>
      <w:r>
        <w:rPr>
          <w:rFonts w:ascii="FangSong" w:hAnsi="FangSong" w:eastAsia="FangSong" w:cs="FangSong"/>
          <w:sz w:val="30"/>
          <w:szCs w:val="30"/>
          <w:spacing w:val="-51"/>
          <w:position w:val="24"/>
        </w:rPr>
        <w:t xml:space="preserve"> </w:t>
      </w:r>
      <w:r>
        <w:rPr>
          <w:sz w:val="30"/>
          <w:szCs w:val="30"/>
          <w:spacing w:val="-15"/>
          <w:position w:val="24"/>
        </w:rPr>
        <w:t>2024</w:t>
      </w:r>
      <w:r>
        <w:rPr>
          <w:sz w:val="30"/>
          <w:szCs w:val="30"/>
          <w:spacing w:val="26"/>
          <w:w w:val="101"/>
          <w:position w:val="2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5"/>
          <w:position w:val="24"/>
        </w:rPr>
        <w:t>年电力碳足迹因子数据的公告》（公告</w:t>
      </w:r>
      <w:r>
        <w:rPr>
          <w:rFonts w:ascii="FangSong" w:hAnsi="FangSong" w:eastAsia="FangSong" w:cs="FangSong"/>
          <w:sz w:val="30"/>
          <w:szCs w:val="30"/>
          <w:spacing w:val="-15"/>
          <w:position w:val="24"/>
        </w:rPr>
        <w:t xml:space="preserve"> </w:t>
      </w:r>
      <w:r>
        <w:rPr>
          <w:sz w:val="30"/>
          <w:szCs w:val="30"/>
          <w:spacing w:val="-15"/>
          <w:position w:val="24"/>
        </w:rPr>
        <w:t>2025</w:t>
      </w:r>
    </w:p>
    <w:p>
      <w:pPr>
        <w:pStyle w:val="BodyText"/>
        <w:ind w:left="8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0"/>
        </w:rPr>
        <w:t>年</w:t>
      </w:r>
      <w:r>
        <w:rPr>
          <w:rFonts w:ascii="FangSong" w:hAnsi="FangSong" w:eastAsia="FangSong" w:cs="FangSong"/>
          <w:sz w:val="30"/>
          <w:szCs w:val="30"/>
          <w:spacing w:val="3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0"/>
        </w:rPr>
        <w:t>第</w:t>
      </w:r>
      <w:r>
        <w:rPr>
          <w:rFonts w:ascii="FangSong" w:hAnsi="FangSong" w:eastAsia="FangSong" w:cs="FangSong"/>
          <w:sz w:val="30"/>
          <w:szCs w:val="30"/>
          <w:spacing w:val="-41"/>
        </w:rPr>
        <w:t xml:space="preserve"> </w:t>
      </w:r>
      <w:r>
        <w:rPr>
          <w:sz w:val="30"/>
          <w:szCs w:val="30"/>
          <w:spacing w:val="-20"/>
        </w:rPr>
        <w:t>19</w:t>
      </w:r>
      <w:r>
        <w:rPr>
          <w:sz w:val="30"/>
          <w:szCs w:val="30"/>
          <w:spacing w:val="2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0"/>
        </w:rPr>
        <w:t>号）</w:t>
      </w:r>
    </w:p>
    <w:p>
      <w:pPr>
        <w:pStyle w:val="BodyText"/>
        <w:ind w:left="607"/>
        <w:spacing w:before="262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（</w:t>
      </w:r>
      <w:r>
        <w:rPr>
          <w:sz w:val="30"/>
          <w:szCs w:val="30"/>
          <w:spacing w:val="-1"/>
        </w:rPr>
        <w:t>3</w:t>
      </w:r>
      <w:r>
        <w:rPr>
          <w:rFonts w:ascii="FangSong" w:hAnsi="FangSong" w:eastAsia="FangSong" w:cs="FangSong"/>
          <w:sz w:val="30"/>
          <w:szCs w:val="30"/>
          <w:spacing w:val="-1"/>
        </w:rPr>
        <w:t>）《综合能耗计算通则》（</w:t>
      </w:r>
      <w:r>
        <w:rPr>
          <w:sz w:val="30"/>
          <w:szCs w:val="30"/>
          <w:spacing w:val="-1"/>
        </w:rPr>
        <w:t>GB/T2589-2020</w:t>
      </w:r>
      <w:r>
        <w:rPr>
          <w:rFonts w:ascii="FangSong" w:hAnsi="FangSong" w:eastAsia="FangSong" w:cs="FangSong"/>
          <w:sz w:val="30"/>
          <w:szCs w:val="30"/>
          <w:spacing w:val="-1"/>
        </w:rPr>
        <w:t>）</w:t>
      </w:r>
    </w:p>
    <w:p>
      <w:pPr>
        <w:pStyle w:val="BodyText"/>
        <w:ind w:left="607"/>
        <w:spacing w:before="264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1"/>
        </w:rPr>
        <w:t>（</w:t>
      </w:r>
      <w:r>
        <w:rPr>
          <w:sz w:val="30"/>
          <w:szCs w:val="30"/>
          <w:spacing w:val="-11"/>
        </w:rPr>
        <w:t>4</w:t>
      </w:r>
      <w:r>
        <w:rPr>
          <w:rFonts w:ascii="FangSong" w:hAnsi="FangSong" w:eastAsia="FangSong" w:cs="FangSong"/>
          <w:sz w:val="30"/>
          <w:szCs w:val="30"/>
          <w:spacing w:val="-11"/>
        </w:rPr>
        <w:t>）《温室气体产品碳足迹量化要求和指南》（</w:t>
      </w:r>
      <w:r>
        <w:rPr>
          <w:sz w:val="30"/>
          <w:szCs w:val="30"/>
          <w:spacing w:val="-11"/>
        </w:rPr>
        <w:t>GB/T 24067-2024</w:t>
      </w:r>
      <w:r>
        <w:rPr>
          <w:rFonts w:ascii="FangSong" w:hAnsi="FangSong" w:eastAsia="FangSong" w:cs="FangSong"/>
          <w:sz w:val="30"/>
          <w:szCs w:val="30"/>
          <w:spacing w:val="-11"/>
        </w:rPr>
        <w:t>）</w:t>
      </w:r>
    </w:p>
    <w:p>
      <w:pPr>
        <w:spacing w:before="254" w:line="22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28" w:id="8"/>
      <w:bookmarkEnd w:id="8"/>
      <w:bookmarkStart w:name="bookmark5" w:id="9"/>
      <w:bookmarkEnd w:id="9"/>
      <w:r>
        <w:rPr>
          <w:rFonts w:ascii="SimHei" w:hAnsi="SimHei" w:eastAsia="SimHei" w:cs="SimHei"/>
          <w:sz w:val="31"/>
          <w:szCs w:val="31"/>
          <w:spacing w:val="7"/>
        </w:rPr>
        <w:t>二、量化目的</w:t>
      </w:r>
    </w:p>
    <w:p>
      <w:pPr>
        <w:ind w:left="2" w:right="218" w:firstLine="602"/>
        <w:spacing w:before="250"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产品生命周期评价和碳足迹核查作为生态设</w:t>
      </w:r>
      <w:r>
        <w:rPr>
          <w:rFonts w:ascii="FangSong" w:hAnsi="FangSong" w:eastAsia="FangSong" w:cs="FangSong"/>
          <w:sz w:val="30"/>
          <w:szCs w:val="30"/>
          <w:spacing w:val="-1"/>
        </w:rPr>
        <w:t>计和绿色制造实施的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基础，近年来已经成为人们研究和关注的热点。开展</w:t>
      </w:r>
      <w:r>
        <w:rPr>
          <w:rFonts w:ascii="FangSong" w:hAnsi="FangSong" w:eastAsia="FangSong" w:cs="FangSong"/>
          <w:sz w:val="30"/>
          <w:szCs w:val="30"/>
          <w:spacing w:val="-1"/>
        </w:rPr>
        <w:t>生命周期评价和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碳足迹核查能够最大限度实现资源节约和温室气体减</w:t>
      </w:r>
      <w:r>
        <w:rPr>
          <w:rFonts w:ascii="FangSong" w:hAnsi="FangSong" w:eastAsia="FangSong" w:cs="FangSong"/>
          <w:sz w:val="30"/>
          <w:szCs w:val="30"/>
          <w:spacing w:val="-1"/>
        </w:rPr>
        <w:t>排，对于行业绿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色发展和产业升级转型、应对出口潜在的贸易壁垒而</w:t>
      </w:r>
      <w:r>
        <w:rPr>
          <w:rFonts w:ascii="FangSong" w:hAnsi="FangSong" w:eastAsia="FangSong" w:cs="FangSong"/>
          <w:sz w:val="30"/>
          <w:szCs w:val="30"/>
          <w:spacing w:val="-1"/>
        </w:rPr>
        <w:t>言，都是很有价</w:t>
      </w:r>
    </w:p>
    <w:p>
      <w:pPr>
        <w:ind w:left="1"/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值和意义的。</w:t>
      </w:r>
    </w:p>
    <w:p>
      <w:pPr>
        <w:ind w:left="3" w:firstLine="600"/>
        <w:spacing w:before="261"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本次量化的目的是获得企业生产碳足迹全生命周期过程的碳</w:t>
      </w:r>
      <w:r>
        <w:rPr>
          <w:rFonts w:ascii="FangSong" w:hAnsi="FangSong" w:eastAsia="FangSong" w:cs="FangSong"/>
          <w:sz w:val="30"/>
          <w:szCs w:val="30"/>
          <w:spacing w:val="-4"/>
        </w:rPr>
        <w:t>足迹，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产品碳足迹核算是公司实现绿色低碳可持续发展的</w:t>
      </w:r>
      <w:r>
        <w:rPr>
          <w:rFonts w:ascii="FangSong" w:hAnsi="FangSong" w:eastAsia="FangSong" w:cs="FangSong"/>
          <w:sz w:val="30"/>
          <w:szCs w:val="30"/>
          <w:spacing w:val="-1"/>
        </w:rPr>
        <w:t>基础和关键，披露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</w:rPr>
        <w:t>产品的碳足迹是企业履行社会责任的重要一环，本</w:t>
      </w:r>
      <w:r>
        <w:rPr>
          <w:rFonts w:ascii="FangSong" w:hAnsi="FangSong" w:eastAsia="FangSong" w:cs="FangSong"/>
          <w:sz w:val="30"/>
          <w:szCs w:val="30"/>
          <w:spacing w:val="-1"/>
        </w:rPr>
        <w:t>次量化的结果将为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</w:rPr>
        <w:t>企业的采购商和第三方的有效沟通提供良好的途径</w:t>
      </w:r>
      <w:r>
        <w:rPr>
          <w:rFonts w:ascii="FangSong" w:hAnsi="FangSong" w:eastAsia="FangSong" w:cs="FangSong"/>
          <w:sz w:val="30"/>
          <w:szCs w:val="30"/>
          <w:spacing w:val="-1"/>
        </w:rPr>
        <w:t>，对促进产品全供</w:t>
      </w:r>
    </w:p>
    <w:p>
      <w:pPr>
        <w:ind w:left="2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应链的温室气体减排具有一定积极作用。</w:t>
      </w:r>
    </w:p>
    <w:p>
      <w:pPr>
        <w:ind w:left="7" w:right="218" w:firstLine="596"/>
        <w:spacing w:before="266"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本次量化结果的潜在沟通对象包括两个群体，</w:t>
      </w:r>
      <w:r>
        <w:rPr>
          <w:rFonts w:ascii="FangSong" w:hAnsi="FangSong" w:eastAsia="FangSong" w:cs="FangSong"/>
          <w:sz w:val="30"/>
          <w:szCs w:val="30"/>
          <w:spacing w:val="-1"/>
        </w:rPr>
        <w:t>一是企业内部管理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人员及其他相关人员；二、企业外部利益相关方，如上游供应商、下</w:t>
      </w:r>
    </w:p>
    <w:p>
      <w:pPr>
        <w:ind w:left="5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游供应商、地方政府和非政府组织等。</w:t>
      </w:r>
    </w:p>
    <w:p>
      <w:pPr>
        <w:spacing w:line="222" w:lineRule="auto"/>
        <w:sectPr>
          <w:footerReference w:type="default" r:id="rId7"/>
          <w:pgSz w:w="11906" w:h="16839"/>
          <w:pgMar w:top="400" w:right="1257" w:bottom="1213" w:left="1433" w:header="0" w:footer="99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18"/>
        <w:spacing w:before="101" w:line="22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三、量化范围</w:t>
      </w:r>
    </w:p>
    <w:p>
      <w:pPr>
        <w:pStyle w:val="BodyText"/>
        <w:ind w:left="587"/>
        <w:spacing w:before="249" w:line="221" w:lineRule="auto"/>
        <w:outlineLvl w:val="1"/>
        <w:rPr>
          <w:rFonts w:ascii="FangSong" w:hAnsi="FangSong" w:eastAsia="FangSong" w:cs="FangSong"/>
          <w:sz w:val="30"/>
          <w:szCs w:val="30"/>
        </w:rPr>
      </w:pPr>
      <w:bookmarkStart w:name="bookmark29" w:id="10"/>
      <w:bookmarkEnd w:id="10"/>
      <w:bookmarkStart w:name="bookmark6" w:id="11"/>
      <w:bookmarkEnd w:id="11"/>
      <w:bookmarkStart w:name="bookmark7" w:id="12"/>
      <w:bookmarkEnd w:id="12"/>
      <w:r>
        <w:rPr>
          <w:sz w:val="30"/>
          <w:szCs w:val="30"/>
          <w:b/>
          <w:bCs/>
          <w:spacing w:val="-4"/>
        </w:rPr>
        <w:t>3.1</w:t>
      </w:r>
      <w:r>
        <w:rPr>
          <w:sz w:val="30"/>
          <w:szCs w:val="30"/>
          <w:b/>
          <w:bCs/>
          <w:spacing w:val="24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功能单位</w:t>
      </w:r>
    </w:p>
    <w:p>
      <w:pPr>
        <w:pStyle w:val="BodyText"/>
        <w:ind w:left="650"/>
        <w:spacing w:before="264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以</w:t>
      </w:r>
      <w:r>
        <w:rPr>
          <w:rFonts w:ascii="FangSong" w:hAnsi="FangSong" w:eastAsia="FangSong" w:cs="FangSong"/>
          <w:sz w:val="30"/>
          <w:szCs w:val="30"/>
          <w:spacing w:val="-22"/>
        </w:rPr>
        <w:t xml:space="preserve"> </w:t>
      </w:r>
      <w:r>
        <w:rPr>
          <w:sz w:val="30"/>
          <w:szCs w:val="30"/>
          <w:spacing w:val="-6"/>
        </w:rPr>
        <w:t>1</w:t>
      </w:r>
      <w:r>
        <w:rPr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把</w:t>
      </w:r>
      <w:r>
        <w:rPr>
          <w:rFonts w:ascii="FangSong" w:hAnsi="FangSong" w:eastAsia="FangSong" w:cs="FangSong"/>
          <w:sz w:val="30"/>
          <w:szCs w:val="30"/>
          <w:spacing w:val="-68"/>
        </w:rPr>
        <w:t xml:space="preserve"> </w:t>
      </w:r>
      <w:r>
        <w:rPr>
          <w:sz w:val="30"/>
          <w:szCs w:val="30"/>
          <w:spacing w:val="-6"/>
        </w:rPr>
        <w:t>MA13004-5400</w:t>
      </w:r>
      <w:r>
        <w:rPr>
          <w:sz w:val="30"/>
          <w:szCs w:val="30"/>
          <w:spacing w:val="2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钥匙盒锁为功能单位。</w:t>
      </w:r>
    </w:p>
    <w:p>
      <w:pPr>
        <w:pStyle w:val="BodyText"/>
        <w:ind w:left="587"/>
        <w:spacing w:before="265" w:line="223" w:lineRule="auto"/>
        <w:outlineLvl w:val="1"/>
        <w:rPr>
          <w:rFonts w:ascii="FangSong" w:hAnsi="FangSong" w:eastAsia="FangSong" w:cs="FangSong"/>
          <w:sz w:val="30"/>
          <w:szCs w:val="30"/>
        </w:rPr>
      </w:pPr>
      <w:bookmarkStart w:name="bookmark30" w:id="13"/>
      <w:bookmarkEnd w:id="13"/>
      <w:bookmarkStart w:name="bookmark8" w:id="14"/>
      <w:bookmarkEnd w:id="14"/>
      <w:r>
        <w:rPr>
          <w:sz w:val="30"/>
          <w:szCs w:val="30"/>
          <w:b/>
          <w:bCs/>
          <w:spacing w:val="-5"/>
        </w:rPr>
        <w:t>3.2</w:t>
      </w:r>
      <w:r>
        <w:rPr>
          <w:sz w:val="30"/>
          <w:szCs w:val="30"/>
          <w:b/>
          <w:bCs/>
          <w:spacing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系统边界</w:t>
      </w:r>
    </w:p>
    <w:p>
      <w:pPr>
        <w:spacing w:before="220" w:line="718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MS UI Gothic" w:hAnsi="MS UI Gothic" w:eastAsia="MS UI Gothic" w:cs="MS UI Gothic"/>
          <w:sz w:val="30"/>
          <w:szCs w:val="30"/>
          <w:spacing w:val="-11"/>
          <w:position w:val="31"/>
        </w:rPr>
        <w:t>☑</w:t>
      </w:r>
      <w:r>
        <w:rPr>
          <w:rFonts w:ascii="FangSong" w:hAnsi="FangSong" w:eastAsia="FangSong" w:cs="FangSong"/>
          <w:sz w:val="30"/>
          <w:szCs w:val="30"/>
          <w:spacing w:val="-11"/>
          <w:position w:val="31"/>
        </w:rPr>
        <w:t>原材料获取阶段</w:t>
      </w:r>
      <w:r>
        <w:rPr>
          <w:rFonts w:ascii="MS UI Gothic" w:hAnsi="MS UI Gothic" w:eastAsia="MS UI Gothic" w:cs="MS UI Gothic"/>
          <w:sz w:val="30"/>
          <w:szCs w:val="30"/>
          <w:spacing w:val="-11"/>
          <w:position w:val="31"/>
        </w:rPr>
        <w:t>☑</w:t>
      </w:r>
      <w:r>
        <w:rPr>
          <w:rFonts w:ascii="FangSong" w:hAnsi="FangSong" w:eastAsia="FangSong" w:cs="FangSong"/>
          <w:sz w:val="30"/>
          <w:szCs w:val="30"/>
          <w:spacing w:val="-11"/>
          <w:position w:val="31"/>
        </w:rPr>
        <w:t>生产阶段</w:t>
      </w:r>
      <w:r>
        <w:rPr>
          <w:rFonts w:ascii="MS UI Gothic" w:hAnsi="MS UI Gothic" w:eastAsia="MS UI Gothic" w:cs="MS UI Gothic"/>
          <w:sz w:val="30"/>
          <w:szCs w:val="30"/>
          <w:spacing w:val="-11"/>
          <w:position w:val="31"/>
        </w:rPr>
        <w:t>☐</w:t>
      </w:r>
      <w:r>
        <w:rPr>
          <w:rFonts w:ascii="FangSong" w:hAnsi="FangSong" w:eastAsia="FangSong" w:cs="FangSong"/>
          <w:sz w:val="30"/>
          <w:szCs w:val="30"/>
          <w:spacing w:val="-11"/>
          <w:position w:val="31"/>
        </w:rPr>
        <w:t>运输（交付）阶段</w:t>
      </w:r>
      <w:r>
        <w:rPr>
          <w:rFonts w:ascii="MS UI Gothic" w:hAnsi="MS UI Gothic" w:eastAsia="MS UI Gothic" w:cs="MS UI Gothic"/>
          <w:sz w:val="30"/>
          <w:szCs w:val="30"/>
          <w:spacing w:val="-11"/>
          <w:position w:val="31"/>
        </w:rPr>
        <w:t>☐</w:t>
      </w:r>
      <w:r>
        <w:rPr>
          <w:rFonts w:ascii="FangSong" w:hAnsi="FangSong" w:eastAsia="FangSong" w:cs="FangSong"/>
          <w:sz w:val="30"/>
          <w:szCs w:val="30"/>
          <w:spacing w:val="-11"/>
          <w:position w:val="31"/>
        </w:rPr>
        <w:t>使用阶段</w:t>
      </w:r>
      <w:r>
        <w:rPr>
          <w:rFonts w:ascii="MS UI Gothic" w:hAnsi="MS UI Gothic" w:eastAsia="MS UI Gothic" w:cs="MS UI Gothic"/>
          <w:sz w:val="30"/>
          <w:szCs w:val="30"/>
          <w:spacing w:val="-11"/>
          <w:position w:val="31"/>
        </w:rPr>
        <w:t>☐</w:t>
      </w:r>
      <w:r>
        <w:rPr>
          <w:rFonts w:ascii="FangSong" w:hAnsi="FangSong" w:eastAsia="FangSong" w:cs="FangSong"/>
          <w:sz w:val="30"/>
          <w:szCs w:val="30"/>
          <w:spacing w:val="-11"/>
          <w:position w:val="31"/>
        </w:rPr>
        <w:t>生</w:t>
      </w:r>
    </w:p>
    <w:p>
      <w:pPr>
        <w:ind w:left="21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命末期阶段</w:t>
      </w:r>
    </w:p>
    <w:p>
      <w:pPr>
        <w:ind w:left="29"/>
        <w:spacing w:before="221" w:line="22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系统边界图：</w:t>
      </w:r>
    </w:p>
    <w:p>
      <w:pPr>
        <w:spacing w:before="163" w:line="6660" w:lineRule="exact"/>
        <w:rPr/>
      </w:pPr>
      <w:r>
        <w:rPr>
          <w:position w:val="-133"/>
        </w:rPr>
        <w:drawing>
          <wp:inline distT="0" distB="0" distL="0" distR="0">
            <wp:extent cx="5718048" cy="42291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18048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436"/>
        <w:spacing w:before="203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图</w:t>
      </w:r>
      <w:r>
        <w:rPr>
          <w:rFonts w:ascii="FangSong" w:hAnsi="FangSong" w:eastAsia="FangSong" w:cs="FangSong"/>
          <w:sz w:val="28"/>
          <w:szCs w:val="28"/>
          <w:spacing w:val="-51"/>
        </w:rPr>
        <w:t xml:space="preserve"> </w:t>
      </w:r>
      <w:r>
        <w:rPr>
          <w:sz w:val="28"/>
          <w:szCs w:val="28"/>
          <w:b/>
          <w:bCs/>
          <w:spacing w:val="-3"/>
        </w:rPr>
        <w:t>3-1  </w:t>
      </w:r>
      <w:r>
        <w:rPr>
          <w:rFonts w:ascii="FangSong" w:hAnsi="FangSong" w:eastAsia="FangSong" w:cs="FangSong"/>
          <w:sz w:val="28"/>
          <w:szCs w:val="28"/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产品碳足迹量化系统边界图</w:t>
      </w:r>
    </w:p>
    <w:p>
      <w:pPr>
        <w:pStyle w:val="BodyText"/>
        <w:ind w:left="587"/>
        <w:spacing w:before="328" w:line="222" w:lineRule="auto"/>
        <w:outlineLvl w:val="1"/>
        <w:rPr>
          <w:rFonts w:ascii="FangSong" w:hAnsi="FangSong" w:eastAsia="FangSong" w:cs="FangSong"/>
          <w:sz w:val="30"/>
          <w:szCs w:val="30"/>
        </w:rPr>
      </w:pPr>
      <w:bookmarkStart w:name="bookmark31" w:id="15"/>
      <w:bookmarkEnd w:id="15"/>
      <w:bookmarkStart w:name="bookmark9" w:id="16"/>
      <w:bookmarkEnd w:id="16"/>
      <w:r>
        <w:rPr>
          <w:sz w:val="30"/>
          <w:szCs w:val="30"/>
          <w:b/>
          <w:bCs/>
          <w:spacing w:val="-4"/>
        </w:rPr>
        <w:t>3.3</w:t>
      </w:r>
      <w:r>
        <w:rPr>
          <w:sz w:val="30"/>
          <w:szCs w:val="30"/>
          <w:b/>
          <w:bCs/>
          <w:spacing w:val="23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取舍准则</w:t>
      </w:r>
    </w:p>
    <w:p>
      <w:pPr>
        <w:ind w:left="23" w:firstLine="559"/>
        <w:spacing w:before="143" w:line="359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产品碳足迹研究包括所研究系统的所有单元过程和流。当个别物质流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或能量流对某一单元过程的碳足迹无显著贡献时，可将其作为数据排除项</w:t>
      </w:r>
    </w:p>
    <w:p>
      <w:pPr>
        <w:ind w:left="15"/>
        <w:spacing w:before="1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排除并应进行报告。</w:t>
      </w:r>
    </w:p>
    <w:p>
      <w:pPr>
        <w:spacing w:line="220" w:lineRule="auto"/>
        <w:sectPr>
          <w:footerReference w:type="default" r:id="rId8"/>
          <w:pgSz w:w="11906" w:h="16839"/>
          <w:pgMar w:top="400" w:right="1473" w:bottom="1211" w:left="1416" w:header="0" w:footer="992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565"/>
        <w:spacing w:before="91" w:line="545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  <w:position w:val="19"/>
        </w:rPr>
        <w:t>在产品碳足迹量化过程中，可舍弃产品碳足迹影响小于</w:t>
      </w:r>
      <w:r>
        <w:rPr>
          <w:rFonts w:ascii="FangSong" w:hAnsi="FangSong" w:eastAsia="FangSong" w:cs="FangSong"/>
          <w:sz w:val="28"/>
          <w:szCs w:val="28"/>
          <w:spacing w:val="-26"/>
          <w:position w:val="19"/>
        </w:rPr>
        <w:t xml:space="preserve"> </w:t>
      </w:r>
      <w:r>
        <w:rPr>
          <w:sz w:val="28"/>
          <w:szCs w:val="28"/>
          <w:spacing w:val="-5"/>
          <w:position w:val="19"/>
        </w:rPr>
        <w:t>1%</w:t>
      </w:r>
      <w:r>
        <w:rPr>
          <w:rFonts w:ascii="FangSong" w:hAnsi="FangSong" w:eastAsia="FangSong" w:cs="FangSong"/>
          <w:sz w:val="28"/>
          <w:szCs w:val="28"/>
          <w:spacing w:val="-5"/>
          <w:position w:val="19"/>
        </w:rPr>
        <w:t>的环节，但</w:t>
      </w:r>
    </w:p>
    <w:p>
      <w:pPr>
        <w:pStyle w:val="BodyText"/>
        <w:ind w:left="5"/>
        <w:spacing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舍弃环节总的影响不应超过产品碳足迹总量的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sz w:val="28"/>
          <w:szCs w:val="28"/>
          <w:spacing w:val="-2"/>
        </w:rPr>
        <w:t>5%</w:t>
      </w:r>
      <w:r>
        <w:rPr>
          <w:rFonts w:ascii="FangSong" w:hAnsi="FangSong" w:eastAsia="FangSong" w:cs="FangSong"/>
          <w:sz w:val="28"/>
          <w:szCs w:val="28"/>
          <w:spacing w:val="-2"/>
        </w:rPr>
        <w:t>。</w:t>
      </w:r>
    </w:p>
    <w:p>
      <w:pPr>
        <w:pStyle w:val="BodyText"/>
        <w:ind w:left="571"/>
        <w:spacing w:before="328" w:line="223" w:lineRule="auto"/>
        <w:outlineLvl w:val="1"/>
        <w:rPr>
          <w:rFonts w:ascii="FangSong" w:hAnsi="FangSong" w:eastAsia="FangSong" w:cs="FangSong"/>
          <w:sz w:val="30"/>
          <w:szCs w:val="30"/>
        </w:rPr>
      </w:pPr>
      <w:bookmarkStart w:name="bookmark32" w:id="17"/>
      <w:bookmarkEnd w:id="17"/>
      <w:bookmarkStart w:name="bookmark10" w:id="18"/>
      <w:bookmarkEnd w:id="18"/>
      <w:bookmarkStart w:name="bookmark11" w:id="19"/>
      <w:bookmarkEnd w:id="19"/>
      <w:r>
        <w:rPr>
          <w:sz w:val="30"/>
          <w:szCs w:val="30"/>
          <w:b/>
          <w:bCs/>
          <w:spacing w:val="-7"/>
        </w:rPr>
        <w:t>3.4</w:t>
      </w:r>
      <w:r>
        <w:rPr>
          <w:sz w:val="30"/>
          <w:szCs w:val="30"/>
          <w:b/>
          <w:bCs/>
          <w:spacing w:val="44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时间范围</w:t>
      </w:r>
    </w:p>
    <w:p>
      <w:pPr>
        <w:pStyle w:val="BodyText"/>
        <w:ind w:left="589"/>
        <w:spacing w:before="144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17"/>
        </w:rPr>
        <w:t>2025</w:t>
      </w:r>
      <w:r>
        <w:rPr>
          <w:sz w:val="30"/>
          <w:szCs w:val="30"/>
          <w:spacing w:val="35"/>
          <w:w w:val="10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7"/>
        </w:rPr>
        <w:t>年</w:t>
      </w:r>
      <w:r>
        <w:rPr>
          <w:rFonts w:ascii="FangSong" w:hAnsi="FangSong" w:eastAsia="FangSong" w:cs="FangSong"/>
          <w:sz w:val="30"/>
          <w:szCs w:val="30"/>
          <w:spacing w:val="-41"/>
        </w:rPr>
        <w:t xml:space="preserve"> </w:t>
      </w:r>
      <w:r>
        <w:rPr>
          <w:sz w:val="30"/>
          <w:szCs w:val="30"/>
          <w:spacing w:val="-17"/>
        </w:rPr>
        <w:t>1</w:t>
      </w:r>
      <w:r>
        <w:rPr>
          <w:sz w:val="30"/>
          <w:szCs w:val="30"/>
          <w:spacing w:val="3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7"/>
        </w:rPr>
        <w:t>月</w:t>
      </w:r>
      <w:r>
        <w:rPr>
          <w:rFonts w:ascii="FangSong" w:hAnsi="FangSong" w:eastAsia="FangSong" w:cs="FangSong"/>
          <w:sz w:val="30"/>
          <w:szCs w:val="30"/>
          <w:spacing w:val="-41"/>
        </w:rPr>
        <w:t xml:space="preserve"> </w:t>
      </w:r>
      <w:r>
        <w:rPr>
          <w:sz w:val="30"/>
          <w:szCs w:val="30"/>
          <w:spacing w:val="-17"/>
        </w:rPr>
        <w:t>1  </w:t>
      </w:r>
      <w:r>
        <w:rPr>
          <w:rFonts w:ascii="FangSong" w:hAnsi="FangSong" w:eastAsia="FangSong" w:cs="FangSong"/>
          <w:sz w:val="30"/>
          <w:szCs w:val="30"/>
          <w:spacing w:val="-17"/>
        </w:rPr>
        <w:t>日</w:t>
      </w:r>
      <w:r>
        <w:rPr>
          <w:sz w:val="30"/>
          <w:szCs w:val="30"/>
          <w:spacing w:val="-17"/>
        </w:rPr>
        <w:t>-2025</w:t>
      </w:r>
      <w:r>
        <w:rPr>
          <w:sz w:val="30"/>
          <w:szCs w:val="30"/>
          <w:spacing w:val="2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7"/>
        </w:rPr>
        <w:t>年</w:t>
      </w:r>
      <w:r>
        <w:rPr>
          <w:rFonts w:ascii="FangSong" w:hAnsi="FangSong" w:eastAsia="FangSong" w:cs="FangSong"/>
          <w:sz w:val="30"/>
          <w:szCs w:val="30"/>
          <w:spacing w:val="-40"/>
        </w:rPr>
        <w:t xml:space="preserve"> </w:t>
      </w:r>
      <w:r>
        <w:rPr>
          <w:sz w:val="30"/>
          <w:szCs w:val="30"/>
          <w:spacing w:val="-17"/>
        </w:rPr>
        <w:t>12</w:t>
      </w:r>
      <w:r>
        <w:rPr>
          <w:sz w:val="30"/>
          <w:szCs w:val="30"/>
          <w:spacing w:val="3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7"/>
        </w:rPr>
        <w:t>月</w:t>
      </w:r>
      <w:r>
        <w:rPr>
          <w:rFonts w:ascii="FangSong" w:hAnsi="FangSong" w:eastAsia="FangSong" w:cs="FangSong"/>
          <w:sz w:val="30"/>
          <w:szCs w:val="30"/>
          <w:spacing w:val="-63"/>
        </w:rPr>
        <w:t xml:space="preserve"> </w:t>
      </w:r>
      <w:r>
        <w:rPr>
          <w:sz w:val="30"/>
          <w:szCs w:val="30"/>
          <w:spacing w:val="-17"/>
        </w:rPr>
        <w:t>31</w:t>
      </w:r>
      <w:r>
        <w:rPr>
          <w:sz w:val="30"/>
          <w:szCs w:val="30"/>
          <w:spacing w:val="3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17"/>
        </w:rPr>
        <w:t>日。</w:t>
      </w:r>
    </w:p>
    <w:p>
      <w:pPr>
        <w:ind w:left="14"/>
        <w:spacing w:before="329" w:line="22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四、清单分析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574"/>
        <w:spacing w:before="98" w:line="222" w:lineRule="auto"/>
        <w:outlineLvl w:val="1"/>
        <w:rPr>
          <w:rFonts w:ascii="FangSong" w:hAnsi="FangSong" w:eastAsia="FangSong" w:cs="FangSong"/>
          <w:sz w:val="30"/>
          <w:szCs w:val="30"/>
        </w:rPr>
      </w:pPr>
      <w:bookmarkStart w:name="bookmark33" w:id="20"/>
      <w:bookmarkEnd w:id="20"/>
      <w:bookmarkStart w:name="bookmark12" w:id="21"/>
      <w:bookmarkEnd w:id="21"/>
      <w:r>
        <w:rPr>
          <w:sz w:val="30"/>
          <w:szCs w:val="30"/>
          <w:b/>
          <w:bCs/>
          <w:spacing w:val="-1"/>
        </w:rPr>
        <w:t>4.1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数据来源说明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right="124" w:firstLine="614"/>
        <w:spacing w:before="98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为了计算产品的碳足迹，必须考虑活动水平数据、排放因子数据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和全球增温潜势（</w:t>
      </w:r>
      <w:r>
        <w:rPr>
          <w:sz w:val="30"/>
          <w:szCs w:val="30"/>
          <w:spacing w:val="-2"/>
        </w:rPr>
        <w:t>GWP</w:t>
      </w:r>
      <w:r>
        <w:rPr>
          <w:rFonts w:ascii="FangSong" w:hAnsi="FangSong" w:eastAsia="FangSong" w:cs="FangSong"/>
          <w:sz w:val="30"/>
          <w:szCs w:val="30"/>
          <w:spacing w:val="-2"/>
        </w:rPr>
        <w:t>）。活动水平数据是指产品在生</w:t>
      </w:r>
      <w:r>
        <w:rPr>
          <w:rFonts w:ascii="FangSong" w:hAnsi="FangSong" w:eastAsia="FangSong" w:cs="FangSong"/>
          <w:sz w:val="30"/>
          <w:szCs w:val="30"/>
          <w:spacing w:val="-3"/>
        </w:rPr>
        <w:t>命周期中的所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有的量化数据（包括物质的输入、输出；能量使用；交通等方面）。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排放因子数据是指单位活动水平数据排放的温室气体数量。</w:t>
      </w:r>
      <w:r>
        <w:rPr>
          <w:rFonts w:ascii="FangSong" w:hAnsi="FangSong" w:eastAsia="FangSong" w:cs="FangSong"/>
          <w:sz w:val="30"/>
          <w:szCs w:val="30"/>
          <w:spacing w:val="-1"/>
        </w:rPr>
        <w:t>利用排放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因子数据，可以将活动水平数据转化为温室气体排放量。全</w:t>
      </w:r>
      <w:r>
        <w:rPr>
          <w:rFonts w:ascii="FangSong" w:hAnsi="FangSong" w:eastAsia="FangSong" w:cs="FangSong"/>
          <w:sz w:val="30"/>
          <w:szCs w:val="30"/>
          <w:spacing w:val="-1"/>
        </w:rPr>
        <w:t>球增温潜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势是将单位质量的某种温室效应气体（</w:t>
      </w:r>
      <w:r>
        <w:rPr>
          <w:sz w:val="30"/>
          <w:szCs w:val="30"/>
          <w:spacing w:val="-2"/>
        </w:rPr>
        <w:t>GHG</w:t>
      </w:r>
      <w:r>
        <w:rPr>
          <w:rFonts w:ascii="FangSong" w:hAnsi="FangSong" w:eastAsia="FangSong" w:cs="FangSong"/>
          <w:sz w:val="30"/>
          <w:szCs w:val="30"/>
          <w:spacing w:val="-2"/>
        </w:rPr>
        <w:t>）在给定时间段内辐射强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度的影响与等量二氧化碳辐射强度影响相关联的系数，活动</w:t>
      </w:r>
      <w:r>
        <w:rPr>
          <w:rFonts w:ascii="FangSong" w:hAnsi="FangSong" w:eastAsia="FangSong" w:cs="FangSong"/>
          <w:sz w:val="30"/>
          <w:szCs w:val="30"/>
          <w:spacing w:val="-1"/>
        </w:rPr>
        <w:t>水平数据</w:t>
      </w:r>
    </w:p>
    <w:p>
      <w:pPr>
        <w:pStyle w:val="BodyText"/>
        <w:ind w:left="4"/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来自现场实测；排放因子采用</w:t>
      </w:r>
      <w:r>
        <w:rPr>
          <w:rFonts w:ascii="FangSong" w:hAnsi="FangSong" w:eastAsia="FangSong" w:cs="FangSong"/>
          <w:sz w:val="30"/>
          <w:szCs w:val="30"/>
          <w:spacing w:val="-48"/>
        </w:rPr>
        <w:t xml:space="preserve"> </w:t>
      </w:r>
      <w:r>
        <w:rPr>
          <w:sz w:val="30"/>
          <w:szCs w:val="30"/>
          <w:spacing w:val="-2"/>
        </w:rPr>
        <w:t>IPCC </w:t>
      </w:r>
      <w:r>
        <w:rPr>
          <w:rFonts w:ascii="FangSong" w:hAnsi="FangSong" w:eastAsia="FangSong" w:cs="FangSong"/>
          <w:sz w:val="30"/>
          <w:szCs w:val="30"/>
          <w:spacing w:val="-2"/>
        </w:rPr>
        <w:t>规定的缺失值。</w:t>
      </w:r>
    </w:p>
    <w:p>
      <w:pPr>
        <w:pStyle w:val="BodyText"/>
        <w:ind w:left="5" w:firstLine="598"/>
        <w:spacing w:before="264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根据《温室气体产品碳足迹量化要求和指南》（</w:t>
      </w:r>
      <w:r>
        <w:rPr>
          <w:sz w:val="30"/>
          <w:szCs w:val="30"/>
          <w:spacing w:val="-8"/>
        </w:rPr>
        <w:t>GB/T 24067-2024</w:t>
      </w:r>
      <w:r>
        <w:rPr>
          <w:rFonts w:ascii="FangSong" w:hAnsi="FangSong" w:eastAsia="FangSong" w:cs="FangSong"/>
          <w:sz w:val="30"/>
          <w:szCs w:val="30"/>
          <w:spacing w:val="-8"/>
        </w:rPr>
        <w:t>）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的要求，评价组对碳足迹评价工作采用了前期摸底确定工作方案和范</w:t>
      </w:r>
      <w:r>
        <w:rPr>
          <w:rFonts w:ascii="FangSong" w:hAnsi="FangSong" w:eastAsia="FangSong" w:cs="FangSong"/>
          <w:sz w:val="30"/>
          <w:szCs w:val="30"/>
          <w:spacing w:val="-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围、文件和现场访问等过程执行本次碳足迹评价工作。前期摸底中，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主要开展了产品基本情况了解、原材料供应商的调研、工艺流程的梳</w:t>
      </w:r>
      <w:r>
        <w:rPr>
          <w:rFonts w:ascii="FangSong" w:hAnsi="FangSong" w:eastAsia="FangSong" w:cs="FangSong"/>
          <w:sz w:val="30"/>
          <w:szCs w:val="30"/>
          <w:spacing w:val="-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理、企业用能品种和能源消耗量、企业的产品分类及产品产量等。结</w:t>
      </w:r>
      <w:r>
        <w:rPr>
          <w:rFonts w:ascii="FangSong" w:hAnsi="FangSong" w:eastAsia="FangSong" w:cs="FangSong"/>
          <w:sz w:val="30"/>
          <w:szCs w:val="30"/>
          <w:spacing w:val="-1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合产品的生命周期的各阶段能耗和温室气体排放</w:t>
      </w:r>
      <w:r>
        <w:rPr>
          <w:rFonts w:ascii="FangSong" w:hAnsi="FangSong" w:eastAsia="FangSong" w:cs="FangSong"/>
          <w:sz w:val="30"/>
          <w:szCs w:val="30"/>
          <w:spacing w:val="-1"/>
        </w:rPr>
        <w:t>数据的收集、确认、</w:t>
      </w:r>
    </w:p>
    <w:p>
      <w:pPr>
        <w:ind w:left="9"/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统计和计算，结合合适的排放因子和产品产量计算出产品的碳足迹。</w:t>
      </w:r>
    </w:p>
    <w:p>
      <w:pPr>
        <w:pStyle w:val="BodyText"/>
        <w:ind w:left="588"/>
        <w:spacing w:before="264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5"/>
        </w:rPr>
        <w:t>4.1.</w:t>
      </w:r>
      <w:r>
        <w:rPr>
          <w:sz w:val="30"/>
          <w:szCs w:val="30"/>
          <w:spacing w:val="-35"/>
        </w:rPr>
        <w:t xml:space="preserve"> </w:t>
      </w:r>
      <w:r>
        <w:rPr>
          <w:sz w:val="30"/>
          <w:szCs w:val="30"/>
          <w:spacing w:val="-5"/>
        </w:rPr>
        <w:t>1</w:t>
      </w:r>
      <w:r>
        <w:rPr>
          <w:sz w:val="30"/>
          <w:szCs w:val="30"/>
          <w:spacing w:val="20"/>
          <w:w w:val="10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初级活动水平数据</w:t>
      </w:r>
    </w:p>
    <w:p>
      <w:pPr>
        <w:spacing w:line="223" w:lineRule="auto"/>
        <w:sectPr>
          <w:footerReference w:type="default" r:id="rId10"/>
          <w:pgSz w:w="11906" w:h="16839"/>
          <w:pgMar w:top="400" w:right="1349" w:bottom="1210" w:left="1432" w:header="0" w:footer="99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ind w:left="25" w:firstLine="603"/>
        <w:spacing w:before="98" w:line="35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在进行碳足迹评价时需要对产品全生命周期</w:t>
      </w:r>
      <w:r>
        <w:rPr>
          <w:rFonts w:ascii="FangSong" w:hAnsi="FangSong" w:eastAsia="FangSong" w:cs="FangSong"/>
          <w:sz w:val="30"/>
          <w:szCs w:val="30"/>
          <w:spacing w:val="-1"/>
        </w:rPr>
        <w:t>过程的输入、输出的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7"/>
        </w:rPr>
        <w:t>初级活动水平数据进行采集、统计。由于本次所涉产品为企</w:t>
      </w:r>
      <w:r>
        <w:rPr>
          <w:rFonts w:ascii="FangSong" w:hAnsi="FangSong" w:eastAsia="FangSong" w:cs="FangSong"/>
          <w:sz w:val="30"/>
          <w:szCs w:val="30"/>
          <w:spacing w:val="-8"/>
        </w:rPr>
        <w:t>业新产品，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目前尚无确切的实测数据及对应证明材料。依据产品参</w:t>
      </w:r>
      <w:r>
        <w:rPr>
          <w:rFonts w:ascii="FangSong" w:hAnsi="FangSong" w:eastAsia="FangSong" w:cs="FangSong"/>
          <w:sz w:val="30"/>
          <w:szCs w:val="30"/>
          <w:spacing w:val="-1"/>
        </w:rPr>
        <w:t>数以及原材料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特性等，结合行业通用的碳排放估算方法进行数据估算</w:t>
      </w:r>
      <w:r>
        <w:rPr>
          <w:rFonts w:ascii="FangSong" w:hAnsi="FangSong" w:eastAsia="FangSong" w:cs="FangSong"/>
          <w:sz w:val="30"/>
          <w:szCs w:val="30"/>
          <w:spacing w:val="-1"/>
        </w:rPr>
        <w:t>，进行分析、</w:t>
      </w:r>
    </w:p>
    <w:p>
      <w:pPr>
        <w:pStyle w:val="BodyText"/>
        <w:ind w:left="29"/>
        <w:spacing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筛选，计算得到</w:t>
      </w:r>
      <w:r>
        <w:rPr>
          <w:rFonts w:ascii="FangSong" w:hAnsi="FangSong" w:eastAsia="FangSong" w:cs="FangSong"/>
          <w:sz w:val="30"/>
          <w:szCs w:val="30"/>
          <w:spacing w:val="-38"/>
        </w:rPr>
        <w:t xml:space="preserve"> </w:t>
      </w:r>
      <w:r>
        <w:rPr>
          <w:sz w:val="30"/>
          <w:szCs w:val="30"/>
          <w:spacing w:val="-3"/>
        </w:rPr>
        <w:t>1</w:t>
      </w:r>
      <w:r>
        <w:rPr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把</w:t>
      </w:r>
      <w:r>
        <w:rPr>
          <w:rFonts w:ascii="FangSong" w:hAnsi="FangSong" w:eastAsia="FangSong" w:cs="FangSong"/>
          <w:sz w:val="30"/>
          <w:szCs w:val="30"/>
          <w:spacing w:val="-68"/>
        </w:rPr>
        <w:t xml:space="preserve"> </w:t>
      </w:r>
      <w:r>
        <w:rPr>
          <w:sz w:val="30"/>
          <w:szCs w:val="30"/>
          <w:spacing w:val="-3"/>
        </w:rPr>
        <w:t>MA13004-5400</w:t>
      </w:r>
      <w:r>
        <w:rPr>
          <w:sz w:val="30"/>
          <w:szCs w:val="30"/>
          <w:spacing w:val="2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钥匙盒锁的输入、</w:t>
      </w:r>
      <w:r>
        <w:rPr>
          <w:rFonts w:ascii="FangSong" w:hAnsi="FangSong" w:eastAsia="FangSong" w:cs="FangSong"/>
          <w:sz w:val="30"/>
          <w:szCs w:val="30"/>
          <w:spacing w:val="-4"/>
        </w:rPr>
        <w:t>输出数据。</w:t>
      </w:r>
    </w:p>
    <w:p>
      <w:pPr>
        <w:pStyle w:val="BodyText"/>
        <w:ind w:left="611"/>
        <w:spacing w:before="223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2"/>
        </w:rPr>
        <w:t>4.1.2</w:t>
      </w:r>
      <w:r>
        <w:rPr>
          <w:sz w:val="30"/>
          <w:szCs w:val="30"/>
          <w:spacing w:val="21"/>
          <w:w w:val="10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次级活动水平数据</w:t>
      </w:r>
    </w:p>
    <w:p>
      <w:pPr>
        <w:ind w:left="25" w:right="84" w:firstLine="603"/>
        <w:spacing w:before="222" w:line="35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在数据计算过程中，由于某些原因，如某个</w:t>
      </w:r>
      <w:r>
        <w:rPr>
          <w:rFonts w:ascii="FangSong" w:hAnsi="FangSong" w:eastAsia="FangSong" w:cs="FangSong"/>
          <w:sz w:val="30"/>
          <w:szCs w:val="30"/>
          <w:spacing w:val="-1"/>
        </w:rPr>
        <w:t>过程不在组织控制、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数据调研成本过高等原因导致初级活动水平数据无法获</w:t>
      </w:r>
      <w:r>
        <w:rPr>
          <w:rFonts w:ascii="FangSong" w:hAnsi="FangSong" w:eastAsia="FangSong" w:cs="FangSong"/>
          <w:sz w:val="30"/>
          <w:szCs w:val="30"/>
          <w:spacing w:val="-1"/>
        </w:rPr>
        <w:t>取。对于无法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获取初级活动水平数据的情况，寻求次级水平数据予以</w:t>
      </w:r>
      <w:r>
        <w:rPr>
          <w:rFonts w:ascii="FangSong" w:hAnsi="FangSong" w:eastAsia="FangSong" w:cs="FangSong"/>
          <w:sz w:val="30"/>
          <w:szCs w:val="30"/>
          <w:spacing w:val="-1"/>
        </w:rPr>
        <w:t>填补。例如本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次评价中，原材料的收集及分类等过程不在组织的控制</w:t>
      </w:r>
      <w:r>
        <w:rPr>
          <w:rFonts w:ascii="FangSong" w:hAnsi="FangSong" w:eastAsia="FangSong" w:cs="FangSong"/>
          <w:sz w:val="30"/>
          <w:szCs w:val="30"/>
          <w:spacing w:val="-1"/>
        </w:rPr>
        <w:t>范围内，过程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活动数据不能通过初级活动水平数据计算的方式得到。</w:t>
      </w:r>
      <w:r>
        <w:rPr>
          <w:rFonts w:ascii="FangSong" w:hAnsi="FangSong" w:eastAsia="FangSong" w:cs="FangSong"/>
          <w:sz w:val="30"/>
          <w:szCs w:val="30"/>
          <w:spacing w:val="-1"/>
        </w:rPr>
        <w:t>因此，在进行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碳足迹评价时采用次级活动数据。本次评价中次级活动</w:t>
      </w:r>
      <w:r>
        <w:rPr>
          <w:rFonts w:ascii="FangSong" w:hAnsi="FangSong" w:eastAsia="FangSong" w:cs="FangSong"/>
          <w:sz w:val="30"/>
          <w:szCs w:val="30"/>
          <w:spacing w:val="-1"/>
        </w:rPr>
        <w:t>数据主要来源</w:t>
      </w:r>
    </w:p>
    <w:p>
      <w:pPr>
        <w:ind w:left="27"/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是数据库和文献资料中的数据，或者采用估算的方式。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2038"/>
        <w:spacing w:before="9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表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sz w:val="28"/>
          <w:szCs w:val="28"/>
          <w:spacing w:val="-3"/>
        </w:rPr>
        <w:t>4-</w:t>
      </w:r>
      <w:r>
        <w:rPr>
          <w:sz w:val="28"/>
          <w:szCs w:val="28"/>
          <w:spacing w:val="-22"/>
        </w:rPr>
        <w:t xml:space="preserve"> </w:t>
      </w:r>
      <w:r>
        <w:rPr>
          <w:sz w:val="28"/>
          <w:szCs w:val="28"/>
          <w:spacing w:val="-3"/>
        </w:rPr>
        <w:t>1    </w:t>
      </w:r>
      <w:r>
        <w:rPr>
          <w:rFonts w:ascii="FangSong" w:hAnsi="FangSong" w:eastAsia="FangSong" w:cs="FangSong"/>
          <w:sz w:val="28"/>
          <w:szCs w:val="28"/>
          <w:spacing w:val="-3"/>
        </w:rPr>
        <w:t>产品碳足迹核查数据类别与来源</w:t>
      </w:r>
    </w:p>
    <w:p>
      <w:pPr>
        <w:spacing w:line="117" w:lineRule="exact"/>
        <w:rPr/>
      </w:pPr>
      <w:r/>
    </w:p>
    <w:tbl>
      <w:tblPr>
        <w:tblStyle w:val="TableNormal"/>
        <w:tblW w:w="90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98"/>
        <w:gridCol w:w="1906"/>
        <w:gridCol w:w="2368"/>
        <w:gridCol w:w="2852"/>
      </w:tblGrid>
      <w:tr>
        <w:trPr>
          <w:trHeight w:val="577" w:hRule="atLeast"/>
        </w:trPr>
        <w:tc>
          <w:tcPr>
            <w:shd w:val="clear" w:fill="D7D7D7"/>
            <w:tcW w:w="6172" w:type="dxa"/>
            <w:vAlign w:val="top"/>
            <w:gridSpan w:val="3"/>
          </w:tcPr>
          <w:p>
            <w:pPr>
              <w:pStyle w:val="TableText"/>
              <w:ind w:left="2632"/>
              <w:spacing w:before="167" w:line="223" w:lineRule="auto"/>
              <w:rPr/>
            </w:pPr>
            <w:r>
              <w:rPr>
                <w:spacing w:val="-7"/>
              </w:rPr>
              <w:t>数据类别</w:t>
            </w:r>
          </w:p>
        </w:tc>
        <w:tc>
          <w:tcPr>
            <w:shd w:val="clear" w:fill="D7D7D7"/>
            <w:tcW w:w="2852" w:type="dxa"/>
            <w:vAlign w:val="top"/>
          </w:tcPr>
          <w:p>
            <w:pPr>
              <w:pStyle w:val="TableText"/>
              <w:ind w:left="751"/>
              <w:spacing w:before="166" w:line="222" w:lineRule="auto"/>
              <w:rPr/>
            </w:pPr>
            <w:r>
              <w:rPr>
                <w:spacing w:val="-9"/>
              </w:rPr>
              <w:t>活动数据来源</w:t>
            </w:r>
          </w:p>
        </w:tc>
      </w:tr>
      <w:tr>
        <w:trPr>
          <w:trHeight w:val="623" w:hRule="atLeast"/>
        </w:trPr>
        <w:tc>
          <w:tcPr>
            <w:tcW w:w="1898" w:type="dxa"/>
            <w:vAlign w:val="top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0" w:right="108" w:hanging="720"/>
              <w:spacing w:before="78" w:line="232" w:lineRule="auto"/>
              <w:rPr/>
            </w:pPr>
            <w:r>
              <w:rPr>
                <w:spacing w:val="-3"/>
              </w:rPr>
              <w:t>初级活动水平数</w:t>
            </w:r>
            <w:r>
              <w:rPr>
                <w:spacing w:val="4"/>
              </w:rPr>
              <w:t xml:space="preserve"> </w:t>
            </w:r>
            <w:r>
              <w:rPr/>
              <w:t>据</w:t>
            </w:r>
          </w:p>
        </w:tc>
        <w:tc>
          <w:tcPr>
            <w:tcW w:w="1906" w:type="dxa"/>
            <w:vAlign w:val="top"/>
          </w:tcPr>
          <w:p>
            <w:pPr>
              <w:pStyle w:val="TableText"/>
              <w:ind w:left="737"/>
              <w:spacing w:before="189" w:line="224" w:lineRule="auto"/>
              <w:rPr/>
            </w:pPr>
            <w:r>
              <w:rPr>
                <w:spacing w:val="-9"/>
              </w:rPr>
              <w:t>输入</w:t>
            </w:r>
          </w:p>
        </w:tc>
        <w:tc>
          <w:tcPr>
            <w:tcW w:w="2368" w:type="dxa"/>
            <w:vAlign w:val="top"/>
          </w:tcPr>
          <w:p>
            <w:pPr>
              <w:pStyle w:val="TableText"/>
              <w:ind w:left="275"/>
              <w:spacing w:before="190" w:line="220" w:lineRule="auto"/>
              <w:rPr/>
            </w:pPr>
            <w:r>
              <w:rPr>
                <w:spacing w:val="-9"/>
              </w:rPr>
              <w:t>主要原材料消耗量</w:t>
            </w:r>
          </w:p>
        </w:tc>
        <w:tc>
          <w:tcPr>
            <w:tcW w:w="2852" w:type="dxa"/>
            <w:vAlign w:val="top"/>
          </w:tcPr>
          <w:p>
            <w:pPr>
              <w:pStyle w:val="TableText"/>
              <w:ind w:left="720" w:hanging="702"/>
              <w:spacing w:before="33" w:line="223" w:lineRule="auto"/>
              <w:rPr/>
            </w:pPr>
            <w:r>
              <w:rPr>
                <w:spacing w:val="-5"/>
              </w:rPr>
              <w:t>基于企业产品设计方案、行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业数据库估算</w:t>
            </w:r>
          </w:p>
        </w:tc>
      </w:tr>
      <w:tr>
        <w:trPr>
          <w:trHeight w:val="623" w:hRule="atLeast"/>
        </w:trPr>
        <w:tc>
          <w:tcPr>
            <w:tcW w:w="18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6" w:type="dxa"/>
            <w:vAlign w:val="top"/>
          </w:tcPr>
          <w:p>
            <w:pPr>
              <w:pStyle w:val="TableText"/>
              <w:ind w:left="754"/>
              <w:spacing w:before="190" w:line="222" w:lineRule="auto"/>
              <w:rPr/>
            </w:pPr>
            <w:r>
              <w:rPr>
                <w:spacing w:val="-15"/>
              </w:rPr>
              <w:t>能源</w:t>
            </w:r>
          </w:p>
        </w:tc>
        <w:tc>
          <w:tcPr>
            <w:tcW w:w="2368" w:type="dxa"/>
            <w:vAlign w:val="top"/>
          </w:tcPr>
          <w:p>
            <w:pPr>
              <w:pStyle w:val="TableText"/>
              <w:ind w:left="1006"/>
              <w:spacing w:before="190" w:line="224" w:lineRule="auto"/>
              <w:rPr/>
            </w:pPr>
            <w:r>
              <w:rPr>
                <w:spacing w:val="-22"/>
              </w:rPr>
              <w:t>电力</w:t>
            </w:r>
          </w:p>
        </w:tc>
        <w:tc>
          <w:tcPr>
            <w:tcW w:w="2852" w:type="dxa"/>
            <w:vAlign w:val="top"/>
          </w:tcPr>
          <w:p>
            <w:pPr>
              <w:pStyle w:val="TableText"/>
              <w:ind w:left="720" w:hanging="702"/>
              <w:spacing w:before="35" w:line="222" w:lineRule="auto"/>
              <w:rPr/>
            </w:pPr>
            <w:r>
              <w:rPr>
                <w:spacing w:val="-5"/>
              </w:rPr>
              <w:t>基于企业产品设计方案、行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业数据库估算</w:t>
            </w:r>
          </w:p>
        </w:tc>
      </w:tr>
      <w:tr>
        <w:trPr>
          <w:trHeight w:val="572" w:hRule="atLeast"/>
        </w:trPr>
        <w:tc>
          <w:tcPr>
            <w:tcW w:w="1898" w:type="dxa"/>
            <w:vAlign w:val="top"/>
            <w:vMerge w:val="restart"/>
            <w:tcBorders>
              <w:bottom w:val="nil"/>
            </w:tcBorders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8" w:line="223" w:lineRule="auto"/>
              <w:jc w:val="right"/>
              <w:rPr/>
            </w:pPr>
            <w:r>
              <w:rPr>
                <w:spacing w:val="-8"/>
              </w:rPr>
              <w:t>次级活动水平数据</w:t>
            </w:r>
          </w:p>
        </w:tc>
        <w:tc>
          <w:tcPr>
            <w:tcW w:w="1906" w:type="dxa"/>
            <w:vAlign w:val="top"/>
          </w:tcPr>
          <w:p>
            <w:pPr>
              <w:pStyle w:val="TableText"/>
              <w:ind w:left="737"/>
              <w:spacing w:before="165" w:line="224" w:lineRule="auto"/>
              <w:rPr/>
            </w:pPr>
            <w:r>
              <w:rPr>
                <w:spacing w:val="-9"/>
              </w:rPr>
              <w:t>运输</w:t>
            </w:r>
          </w:p>
        </w:tc>
        <w:tc>
          <w:tcPr>
            <w:tcW w:w="2368" w:type="dxa"/>
            <w:vAlign w:val="top"/>
          </w:tcPr>
          <w:p>
            <w:pPr>
              <w:pStyle w:val="TableText"/>
              <w:ind w:left="722"/>
              <w:spacing w:before="165" w:line="223" w:lineRule="auto"/>
              <w:rPr/>
            </w:pPr>
            <w:r>
              <w:rPr>
                <w:spacing w:val="-6"/>
              </w:rPr>
              <w:t>货运数据</w:t>
            </w:r>
          </w:p>
        </w:tc>
        <w:tc>
          <w:tcPr>
            <w:tcW w:w="2852" w:type="dxa"/>
            <w:vAlign w:val="top"/>
          </w:tcPr>
          <w:p>
            <w:pPr>
              <w:pStyle w:val="TableText"/>
              <w:ind w:left="969"/>
              <w:spacing w:before="165" w:line="222" w:lineRule="auto"/>
              <w:rPr/>
            </w:pPr>
            <w:r>
              <w:rPr>
                <w:spacing w:val="-7"/>
              </w:rPr>
              <w:t>企业报表</w:t>
            </w:r>
          </w:p>
        </w:tc>
      </w:tr>
      <w:tr>
        <w:trPr>
          <w:trHeight w:val="569" w:hRule="atLeast"/>
        </w:trPr>
        <w:tc>
          <w:tcPr>
            <w:tcW w:w="18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6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5"/>
              <w:spacing w:before="78" w:line="222" w:lineRule="auto"/>
              <w:rPr/>
            </w:pPr>
            <w:r>
              <w:rPr>
                <w:spacing w:val="-7"/>
              </w:rPr>
              <w:t>排放因子</w:t>
            </w:r>
          </w:p>
        </w:tc>
        <w:tc>
          <w:tcPr>
            <w:tcW w:w="2368" w:type="dxa"/>
            <w:vAlign w:val="top"/>
          </w:tcPr>
          <w:p>
            <w:pPr>
              <w:pStyle w:val="TableText"/>
              <w:ind w:left="756"/>
              <w:spacing w:before="166" w:line="222" w:lineRule="auto"/>
              <w:rPr/>
            </w:pPr>
            <w:r>
              <w:rPr>
                <w:spacing w:val="-14"/>
              </w:rPr>
              <w:t>生产制造</w:t>
            </w:r>
          </w:p>
        </w:tc>
        <w:tc>
          <w:tcPr>
            <w:tcW w:w="2852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4"/>
              <w:spacing w:before="78" w:line="220" w:lineRule="auto"/>
              <w:rPr/>
            </w:pPr>
            <w:r>
              <w:rPr>
                <w:spacing w:val="-5"/>
              </w:rPr>
              <w:t>数据库及文献资料</w:t>
            </w:r>
          </w:p>
        </w:tc>
      </w:tr>
      <w:tr>
        <w:trPr>
          <w:trHeight w:val="579" w:hRule="atLeast"/>
        </w:trPr>
        <w:tc>
          <w:tcPr>
            <w:tcW w:w="18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8" w:type="dxa"/>
            <w:vAlign w:val="top"/>
          </w:tcPr>
          <w:p>
            <w:pPr>
              <w:pStyle w:val="TableText"/>
              <w:ind w:left="735"/>
              <w:spacing w:before="171" w:line="220" w:lineRule="auto"/>
              <w:rPr/>
            </w:pPr>
            <w:r>
              <w:rPr>
                <w:spacing w:val="-9"/>
              </w:rPr>
              <w:t>物料运输</w:t>
            </w:r>
          </w:p>
        </w:tc>
        <w:tc>
          <w:tcPr>
            <w:tcW w:w="28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597"/>
        <w:spacing w:before="98" w:line="223" w:lineRule="auto"/>
        <w:outlineLvl w:val="1"/>
        <w:rPr>
          <w:rFonts w:ascii="FangSong" w:hAnsi="FangSong" w:eastAsia="FangSong" w:cs="FangSong"/>
          <w:sz w:val="30"/>
          <w:szCs w:val="30"/>
        </w:rPr>
      </w:pPr>
      <w:bookmarkStart w:name="bookmark34" w:id="22"/>
      <w:bookmarkEnd w:id="22"/>
      <w:bookmarkStart w:name="bookmark13" w:id="23"/>
      <w:bookmarkEnd w:id="23"/>
      <w:r>
        <w:rPr>
          <w:sz w:val="30"/>
          <w:szCs w:val="30"/>
          <w:b/>
          <w:bCs/>
          <w:spacing w:val="-4"/>
        </w:rPr>
        <w:t>4.2</w:t>
      </w:r>
      <w:r>
        <w:rPr>
          <w:sz w:val="30"/>
          <w:szCs w:val="30"/>
          <w:b/>
          <w:bCs/>
          <w:spacing w:val="21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过程描述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611"/>
        <w:spacing w:before="98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6"/>
        </w:rPr>
        <w:t>4.2.</w:t>
      </w:r>
      <w:r>
        <w:rPr>
          <w:sz w:val="30"/>
          <w:szCs w:val="30"/>
          <w:spacing w:val="-34"/>
        </w:rPr>
        <w:t xml:space="preserve"> </w:t>
      </w:r>
      <w:r>
        <w:rPr>
          <w:sz w:val="30"/>
          <w:szCs w:val="30"/>
          <w:spacing w:val="-6"/>
        </w:rPr>
        <w:t>1</w:t>
      </w:r>
      <w:r>
        <w:rPr>
          <w:sz w:val="30"/>
          <w:szCs w:val="30"/>
          <w:spacing w:val="2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原材料生产阶段</w:t>
      </w:r>
    </w:p>
    <w:p>
      <w:pPr>
        <w:spacing w:line="220" w:lineRule="auto"/>
        <w:sectPr>
          <w:footerReference w:type="default" r:id="rId11"/>
          <w:pgSz w:w="11906" w:h="16839"/>
          <w:pgMar w:top="400" w:right="1391" w:bottom="1213" w:left="1409" w:header="0" w:footer="99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600"/>
        <w:spacing w:before="97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企业所用原材料全部采用外购方式，不涉及原材料生产过程。</w:t>
      </w:r>
    </w:p>
    <w:p>
      <w:pPr>
        <w:pStyle w:val="BodyText"/>
        <w:ind w:left="583"/>
        <w:spacing w:before="266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3"/>
        </w:rPr>
        <w:t>4.2.2</w:t>
      </w:r>
      <w:r>
        <w:rPr>
          <w:sz w:val="30"/>
          <w:szCs w:val="30"/>
          <w:spacing w:val="31"/>
          <w:w w:val="10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原材料运输阶段</w:t>
      </w:r>
    </w:p>
    <w:p>
      <w:pPr>
        <w:ind w:left="600"/>
        <w:spacing w:before="266" w:line="624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position w:val="24"/>
        </w:rPr>
        <w:t>企业所用原材料全部通过陆运进行运输。按照原材</w:t>
      </w:r>
      <w:r>
        <w:rPr>
          <w:rFonts w:ascii="FangSong" w:hAnsi="FangSong" w:eastAsia="FangSong" w:cs="FangSong"/>
          <w:sz w:val="30"/>
          <w:szCs w:val="30"/>
          <w:spacing w:val="-1"/>
          <w:position w:val="24"/>
        </w:rPr>
        <w:t>料重量在载重</w:t>
      </w:r>
    </w:p>
    <w:p>
      <w:pPr>
        <w:ind w:left="3"/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量中的占比计算原材料运输过程中的碳排放量。</w:t>
      </w:r>
    </w:p>
    <w:p>
      <w:pPr>
        <w:pStyle w:val="BodyText"/>
        <w:ind w:left="583"/>
        <w:spacing w:before="265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3"/>
        </w:rPr>
        <w:t>4.2.3</w:t>
      </w:r>
      <w:r>
        <w:rPr>
          <w:sz w:val="30"/>
          <w:szCs w:val="30"/>
          <w:spacing w:val="28"/>
          <w:w w:val="10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产品生产阶段</w:t>
      </w:r>
    </w:p>
    <w:p>
      <w:pPr>
        <w:ind w:left="600"/>
        <w:spacing w:before="264" w:line="624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position w:val="24"/>
        </w:rPr>
        <w:t>企业通过所获取的原材料，按照特定工艺流程</w:t>
      </w:r>
      <w:r>
        <w:rPr>
          <w:rFonts w:ascii="FangSong" w:hAnsi="FangSong" w:eastAsia="FangSong" w:cs="FangSong"/>
          <w:sz w:val="30"/>
          <w:szCs w:val="30"/>
          <w:spacing w:val="-1"/>
          <w:position w:val="24"/>
        </w:rPr>
        <w:t>进行生产，涉及能</w:t>
      </w:r>
    </w:p>
    <w:p>
      <w:pPr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耗品种为电力。</w:t>
      </w:r>
    </w:p>
    <w:p>
      <w:pPr>
        <w:pStyle w:val="BodyText"/>
        <w:ind w:left="583"/>
        <w:spacing w:before="265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3"/>
        </w:rPr>
        <w:t>4.2.4</w:t>
      </w:r>
      <w:r>
        <w:rPr>
          <w:sz w:val="30"/>
          <w:szCs w:val="30"/>
          <w:spacing w:val="28"/>
          <w:w w:val="10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产品运输阶段</w:t>
      </w:r>
    </w:p>
    <w:p>
      <w:pPr>
        <w:ind w:left="600"/>
        <w:spacing w:before="264" w:line="624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position w:val="24"/>
        </w:rPr>
        <w:t>企业生产的产品通过货运方式分销给经销商。</w:t>
      </w:r>
      <w:r>
        <w:rPr>
          <w:rFonts w:ascii="FangSong" w:hAnsi="FangSong" w:eastAsia="FangSong" w:cs="FangSong"/>
          <w:sz w:val="30"/>
          <w:szCs w:val="30"/>
          <w:spacing w:val="-1"/>
          <w:position w:val="24"/>
        </w:rPr>
        <w:t>（本次不计算此阶</w:t>
      </w:r>
    </w:p>
    <w:p>
      <w:pPr>
        <w:ind w:left="1"/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2"/>
        </w:rPr>
        <w:t>段）</w:t>
      </w:r>
    </w:p>
    <w:p>
      <w:pPr>
        <w:pStyle w:val="BodyText"/>
        <w:ind w:left="583"/>
        <w:spacing w:before="26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3"/>
        </w:rPr>
        <w:t>4.2.5</w:t>
      </w:r>
      <w:r>
        <w:rPr>
          <w:sz w:val="30"/>
          <w:szCs w:val="30"/>
          <w:spacing w:val="28"/>
          <w:w w:val="10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产品使用阶段</w:t>
      </w:r>
    </w:p>
    <w:p>
      <w:pPr>
        <w:ind w:left="600"/>
        <w:spacing w:before="264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企业生产的产品在使用阶段消耗能源。（本次不计算此阶段）。</w:t>
      </w:r>
    </w:p>
    <w:p>
      <w:pPr>
        <w:pStyle w:val="BodyText"/>
        <w:ind w:left="583"/>
        <w:spacing w:before="267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2"/>
        </w:rPr>
        <w:t>4.2.6</w:t>
      </w:r>
      <w:r>
        <w:rPr>
          <w:sz w:val="30"/>
          <w:szCs w:val="30"/>
          <w:spacing w:val="22"/>
          <w:w w:val="10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产品生命末期阶段</w:t>
      </w:r>
    </w:p>
    <w:p>
      <w:pPr>
        <w:spacing w:before="149" w:line="219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7"/>
        </w:rPr>
        <w:t>企业生产的产品在生命末期阶段回收处理。（本次不计算此阶段）。</w:t>
      </w:r>
    </w:p>
    <w:p>
      <w:pPr>
        <w:spacing w:line="400" w:lineRule="auto"/>
        <w:rPr>
          <w:rFonts w:ascii="Arial"/>
          <w:sz w:val="21"/>
        </w:rPr>
      </w:pPr>
      <w:r/>
    </w:p>
    <w:p>
      <w:pPr>
        <w:pStyle w:val="BodyText"/>
        <w:ind w:left="586"/>
        <w:spacing w:before="98" w:line="222" w:lineRule="auto"/>
        <w:outlineLvl w:val="1"/>
        <w:rPr>
          <w:rFonts w:ascii="FangSong" w:hAnsi="FangSong" w:eastAsia="FangSong" w:cs="FangSong"/>
          <w:sz w:val="30"/>
          <w:szCs w:val="30"/>
        </w:rPr>
      </w:pPr>
      <w:bookmarkStart w:name="bookmark35" w:id="24"/>
      <w:bookmarkEnd w:id="24"/>
      <w:bookmarkStart w:name="bookmark14" w:id="25"/>
      <w:bookmarkEnd w:id="25"/>
      <w:r>
        <w:rPr>
          <w:sz w:val="30"/>
          <w:szCs w:val="30"/>
          <w:b/>
          <w:bCs/>
          <w:spacing w:val="-3"/>
        </w:rPr>
        <w:t>4.3</w:t>
      </w:r>
      <w:r>
        <w:rPr>
          <w:sz w:val="30"/>
          <w:szCs w:val="30"/>
          <w:b/>
          <w:bCs/>
          <w:spacing w:val="29"/>
          <w:w w:val="101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分配原则与程序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ind w:left="602"/>
        <w:spacing w:before="98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分配依据：</w:t>
      </w:r>
    </w:p>
    <w:p>
      <w:pPr>
        <w:ind w:right="103" w:firstLine="601"/>
        <w:spacing w:before="261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在产品的生产制造过程中，因为现场无法精</w:t>
      </w:r>
      <w:r>
        <w:rPr>
          <w:rFonts w:ascii="FangSong" w:hAnsi="FangSong" w:eastAsia="FangSong" w:cs="FangSong"/>
          <w:sz w:val="30"/>
          <w:szCs w:val="30"/>
          <w:spacing w:val="-1"/>
        </w:rPr>
        <w:t>确的划分各输入输出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项目与产品的一一对应关系，所消耗的资源能源数</w:t>
      </w:r>
      <w:r>
        <w:rPr>
          <w:rFonts w:ascii="FangSong" w:hAnsi="FangSong" w:eastAsia="FangSong" w:cs="FangSong"/>
          <w:sz w:val="30"/>
          <w:szCs w:val="30"/>
          <w:spacing w:val="-1"/>
        </w:rPr>
        <w:t>据依据质量进行物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理分配，当不同产品在生产过程中消耗的原材料、能源</w:t>
      </w:r>
      <w:r>
        <w:rPr>
          <w:rFonts w:ascii="FangSong" w:hAnsi="FangSong" w:eastAsia="FangSong" w:cs="FangSong"/>
          <w:sz w:val="30"/>
          <w:szCs w:val="30"/>
          <w:spacing w:val="-1"/>
        </w:rPr>
        <w:t>等投入物与产</w:t>
      </w:r>
    </w:p>
    <w:p>
      <w:pPr>
        <w:ind w:left="31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品质量呈线性关系时，以产品质量为权重进行碳排放分</w:t>
      </w:r>
      <w:r>
        <w:rPr>
          <w:rFonts w:ascii="FangSong" w:hAnsi="FangSong" w:eastAsia="FangSong" w:cs="FangSong"/>
          <w:sz w:val="30"/>
          <w:szCs w:val="30"/>
          <w:spacing w:val="-3"/>
        </w:rPr>
        <w:t>配。</w:t>
      </w:r>
    </w:p>
    <w:p>
      <w:pPr>
        <w:ind w:left="602"/>
        <w:spacing w:before="266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分配程序：</w:t>
      </w:r>
    </w:p>
    <w:p>
      <w:pPr>
        <w:ind w:left="603"/>
        <w:spacing w:before="262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（一）数据收集与整理</w:t>
      </w:r>
    </w:p>
    <w:p>
      <w:pPr>
        <w:spacing w:line="222" w:lineRule="auto"/>
        <w:sectPr>
          <w:footerReference w:type="default" r:id="rId12"/>
          <w:pgSz w:w="11906" w:h="16839"/>
          <w:pgMar w:top="400" w:right="1369" w:bottom="1210" w:left="1437" w:header="0" w:footer="99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right="84" w:firstLine="608"/>
        <w:spacing w:before="97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全面收集企业生产过程中的各类数据，包括原材料采购量、能源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消耗量（如煤炭、天然气、电力等）、产品产量、产品</w:t>
      </w:r>
      <w:r>
        <w:rPr>
          <w:rFonts w:ascii="FangSong" w:hAnsi="FangSong" w:eastAsia="FangSong" w:cs="FangSong"/>
          <w:sz w:val="30"/>
          <w:szCs w:val="30"/>
          <w:spacing w:val="-1"/>
        </w:rPr>
        <w:t>质量、产品产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值、销售价格等信息。确保数据的准确性、完整性和可</w:t>
      </w:r>
      <w:r>
        <w:rPr>
          <w:rFonts w:ascii="FangSong" w:hAnsi="FangSong" w:eastAsia="FangSong" w:cs="FangSong"/>
          <w:sz w:val="30"/>
          <w:szCs w:val="30"/>
          <w:spacing w:val="-1"/>
        </w:rPr>
        <w:t>靠性，数据来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源应可追溯，如能源消耗数据可从企业的能源计量设备</w:t>
      </w:r>
      <w:r>
        <w:rPr>
          <w:rFonts w:ascii="FangSong" w:hAnsi="FangSong" w:eastAsia="FangSong" w:cs="FangSong"/>
          <w:sz w:val="30"/>
          <w:szCs w:val="30"/>
          <w:spacing w:val="-1"/>
        </w:rPr>
        <w:t>获取，产品产</w:t>
      </w:r>
    </w:p>
    <w:p>
      <w:pPr>
        <w:ind w:left="5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量数据可从生产记录中获取。</w:t>
      </w:r>
    </w:p>
    <w:p>
      <w:pPr>
        <w:ind w:left="4" w:right="84" w:firstLine="598"/>
        <w:spacing w:before="262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对收集到的数据进行整理和分类，按照不同</w:t>
      </w:r>
      <w:r>
        <w:rPr>
          <w:rFonts w:ascii="FangSong" w:hAnsi="FangSong" w:eastAsia="FangSong" w:cs="FangSong"/>
          <w:sz w:val="30"/>
          <w:szCs w:val="30"/>
          <w:spacing w:val="-1"/>
        </w:rPr>
        <w:t>的生产环节、产品种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类等进行划分，建立清晰的数据台账。例如</w:t>
      </w:r>
      <w:r>
        <w:rPr>
          <w:rFonts w:ascii="FangSong" w:hAnsi="FangSong" w:eastAsia="FangSong" w:cs="FangSong"/>
          <w:sz w:val="30"/>
          <w:szCs w:val="30"/>
          <w:spacing w:val="-1"/>
        </w:rPr>
        <w:t>，将原材料数据按种类分</w:t>
      </w:r>
    </w:p>
    <w:p>
      <w:pPr>
        <w:ind w:left="4"/>
        <w:spacing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类，能源数据按使用环节分类，为后续的分配计算做好准备。</w:t>
      </w:r>
    </w:p>
    <w:p>
      <w:pPr>
        <w:ind w:left="605"/>
        <w:spacing w:before="265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（二）选择分配方法</w:t>
      </w:r>
    </w:p>
    <w:p>
      <w:pPr>
        <w:ind w:firstLine="601"/>
        <w:spacing w:before="266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组织专业人员对企业的生产特点、产品特性、</w:t>
      </w:r>
      <w:r>
        <w:rPr>
          <w:rFonts w:ascii="FangSong" w:hAnsi="FangSong" w:eastAsia="FangSong" w:cs="FangSong"/>
          <w:sz w:val="30"/>
          <w:szCs w:val="30"/>
          <w:spacing w:val="-1"/>
        </w:rPr>
        <w:t>数据情况进行分析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7"/>
        </w:rPr>
        <w:t>和评估。考虑企业的生产规模、产品多样性、工艺流程复</w:t>
      </w:r>
      <w:r>
        <w:rPr>
          <w:rFonts w:ascii="FangSong" w:hAnsi="FangSong" w:eastAsia="FangSong" w:cs="FangSong"/>
          <w:sz w:val="30"/>
          <w:szCs w:val="30"/>
          <w:spacing w:val="-8"/>
        </w:rPr>
        <w:t>杂性等因素，</w:t>
      </w:r>
    </w:p>
    <w:p>
      <w:pPr>
        <w:ind w:left="5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判断适合的分配依据和方法。</w:t>
      </w:r>
    </w:p>
    <w:p>
      <w:pPr>
        <w:ind w:left="5" w:right="84" w:firstLine="595"/>
        <w:spacing w:before="265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若企业生产的产品质量与资源消耗有明显线性关</w:t>
      </w:r>
      <w:r>
        <w:rPr>
          <w:rFonts w:ascii="FangSong" w:hAnsi="FangSong" w:eastAsia="FangSong" w:cs="FangSong"/>
          <w:sz w:val="30"/>
          <w:szCs w:val="30"/>
          <w:spacing w:val="-1"/>
        </w:rPr>
        <w:t>系，可优先选择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质量分配法；若产品附加值差异较大，产值分配法可能更为合适；若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生产过程中各环节与产品的因果关系明确，可采用基于因果关系的分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配方法。在实际应用中，也可结合多种分配方法，以提高分配结果的</w:t>
      </w:r>
    </w:p>
    <w:p>
      <w:pPr>
        <w:ind w:left="4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准确性。</w:t>
      </w:r>
    </w:p>
    <w:p>
      <w:pPr>
        <w:ind w:left="604"/>
        <w:spacing w:before="266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具体分配情况如下：</w:t>
      </w:r>
    </w:p>
    <w:p>
      <w:pPr>
        <w:pStyle w:val="BodyText"/>
        <w:ind w:left="591"/>
        <w:spacing w:before="146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7"/>
        </w:rPr>
        <w:t>a. </w:t>
      </w:r>
      <w:r>
        <w:rPr>
          <w:rFonts w:ascii="FangSong" w:hAnsi="FangSong" w:eastAsia="FangSong" w:cs="FangSong"/>
          <w:sz w:val="30"/>
          <w:szCs w:val="30"/>
          <w:spacing w:val="-7"/>
        </w:rPr>
        <w:t>原材料生产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right="70"/>
        <w:spacing w:before="97" w:line="624" w:lineRule="exact"/>
        <w:jc w:val="right"/>
        <w:rPr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  <w:position w:val="24"/>
        </w:rPr>
        <w:t>企业生产</w:t>
      </w:r>
      <w:r>
        <w:rPr>
          <w:rFonts w:ascii="FangSong" w:hAnsi="FangSong" w:eastAsia="FangSong" w:cs="FangSong"/>
          <w:sz w:val="30"/>
          <w:szCs w:val="30"/>
          <w:spacing w:val="-57"/>
          <w:position w:val="24"/>
        </w:rPr>
        <w:t xml:space="preserve"> </w:t>
      </w:r>
      <w:r>
        <w:rPr>
          <w:sz w:val="30"/>
          <w:szCs w:val="30"/>
          <w:spacing w:val="-2"/>
          <w:position w:val="24"/>
        </w:rPr>
        <w:t>1 </w:t>
      </w:r>
      <w:r>
        <w:rPr>
          <w:rFonts w:ascii="FangSong" w:hAnsi="FangSong" w:eastAsia="FangSong" w:cs="FangSong"/>
          <w:sz w:val="30"/>
          <w:szCs w:val="30"/>
          <w:spacing w:val="-2"/>
          <w:position w:val="24"/>
        </w:rPr>
        <w:t>把</w:t>
      </w:r>
      <w:r>
        <w:rPr>
          <w:rFonts w:ascii="FangSong" w:hAnsi="FangSong" w:eastAsia="FangSong" w:cs="FangSong"/>
          <w:sz w:val="30"/>
          <w:szCs w:val="30"/>
          <w:spacing w:val="-88"/>
          <w:position w:val="24"/>
        </w:rPr>
        <w:t xml:space="preserve"> </w:t>
      </w:r>
      <w:r>
        <w:rPr>
          <w:sz w:val="30"/>
          <w:szCs w:val="30"/>
          <w:spacing w:val="-2"/>
          <w:position w:val="24"/>
        </w:rPr>
        <w:t>MA13004-5400 </w:t>
      </w:r>
      <w:r>
        <w:rPr>
          <w:rFonts w:ascii="FangSong" w:hAnsi="FangSong" w:eastAsia="FangSong" w:cs="FangSong"/>
          <w:sz w:val="30"/>
          <w:szCs w:val="30"/>
          <w:spacing w:val="-2"/>
          <w:position w:val="24"/>
        </w:rPr>
        <w:t>钥匙盒锁的</w:t>
      </w:r>
      <w:r>
        <w:rPr>
          <w:rFonts w:ascii="FangSong" w:hAnsi="FangSong" w:eastAsia="FangSong" w:cs="FangSong"/>
          <w:sz w:val="30"/>
          <w:szCs w:val="30"/>
          <w:spacing w:val="-3"/>
          <w:position w:val="24"/>
        </w:rPr>
        <w:t>主要原材料为锁头下壳</w:t>
      </w:r>
      <w:r>
        <w:rPr>
          <w:sz w:val="30"/>
          <w:szCs w:val="30"/>
          <w:spacing w:val="-3"/>
          <w:position w:val="24"/>
        </w:rPr>
        <w:t>-</w:t>
      </w:r>
    </w:p>
    <w:p>
      <w:pPr>
        <w:pStyle w:val="BodyText"/>
        <w:spacing w:before="1" w:line="219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喷塑</w:t>
      </w:r>
      <w:r>
        <w:rPr>
          <w:sz w:val="30"/>
          <w:szCs w:val="30"/>
          <w:spacing w:val="-5"/>
        </w:rPr>
        <w:t>-</w:t>
      </w:r>
      <w:r>
        <w:rPr>
          <w:rFonts w:ascii="FangSong" w:hAnsi="FangSong" w:eastAsia="FangSong" w:cs="FangSong"/>
          <w:sz w:val="30"/>
          <w:szCs w:val="30"/>
          <w:spacing w:val="-5"/>
        </w:rPr>
        <w:t>灰色、锁头上壳</w:t>
      </w:r>
      <w:r>
        <w:rPr>
          <w:sz w:val="30"/>
          <w:szCs w:val="30"/>
          <w:spacing w:val="-5"/>
        </w:rPr>
        <w:t>-</w:t>
      </w:r>
      <w:r>
        <w:rPr>
          <w:sz w:val="30"/>
          <w:szCs w:val="30"/>
          <w:spacing w:val="-2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喷塑</w:t>
      </w:r>
      <w:r>
        <w:rPr>
          <w:sz w:val="30"/>
          <w:szCs w:val="30"/>
          <w:spacing w:val="-5"/>
        </w:rPr>
        <w:t>-</w:t>
      </w:r>
      <w:r>
        <w:rPr>
          <w:rFonts w:ascii="FangSong" w:hAnsi="FangSong" w:eastAsia="FangSong" w:cs="FangSong"/>
          <w:sz w:val="30"/>
          <w:szCs w:val="30"/>
          <w:spacing w:val="-5"/>
        </w:rPr>
        <w:t>灰色、密码轮</w:t>
      </w:r>
      <w:r>
        <w:rPr>
          <w:sz w:val="30"/>
          <w:szCs w:val="30"/>
          <w:spacing w:val="-5"/>
        </w:rPr>
        <w:t>-</w:t>
      </w:r>
      <w:r>
        <w:rPr>
          <w:sz w:val="30"/>
          <w:szCs w:val="30"/>
          <w:spacing w:val="-3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点漆件等，具体罗列如下。</w:t>
      </w:r>
    </w:p>
    <w:p>
      <w:pPr>
        <w:spacing w:line="219" w:lineRule="auto"/>
        <w:sectPr>
          <w:footerReference w:type="default" r:id="rId13"/>
          <w:pgSz w:w="11906" w:h="16839"/>
          <w:pgMar w:top="400" w:right="1391" w:bottom="1213" w:left="1434" w:header="0" w:footer="99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2599"/>
        <w:spacing w:before="91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表</w:t>
      </w:r>
      <w:r>
        <w:rPr>
          <w:rFonts w:ascii="FangSong" w:hAnsi="FangSong" w:eastAsia="FangSong" w:cs="FangSong"/>
          <w:sz w:val="28"/>
          <w:szCs w:val="28"/>
          <w:spacing w:val="-53"/>
        </w:rPr>
        <w:t xml:space="preserve"> </w:t>
      </w:r>
      <w:r>
        <w:rPr>
          <w:sz w:val="28"/>
          <w:szCs w:val="28"/>
          <w:spacing w:val="-2"/>
        </w:rPr>
        <w:t>4-2    </w:t>
      </w:r>
      <w:r>
        <w:rPr>
          <w:rFonts w:ascii="FangSong" w:hAnsi="FangSong" w:eastAsia="FangSong" w:cs="FangSong"/>
          <w:sz w:val="28"/>
          <w:szCs w:val="28"/>
          <w:spacing w:val="-2"/>
        </w:rPr>
        <w:t>原材料阶段活动水平数据</w:t>
      </w:r>
    </w:p>
    <w:p>
      <w:pPr>
        <w:spacing w:line="168" w:lineRule="exact"/>
        <w:rPr/>
      </w:pPr>
      <w:r/>
    </w:p>
    <w:tbl>
      <w:tblPr>
        <w:tblStyle w:val="TableNormal"/>
        <w:tblW w:w="92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6"/>
        <w:gridCol w:w="3147"/>
        <w:gridCol w:w="1411"/>
        <w:gridCol w:w="986"/>
        <w:gridCol w:w="2718"/>
      </w:tblGrid>
      <w:tr>
        <w:trPr>
          <w:trHeight w:val="349" w:hRule="atLeast"/>
        </w:trPr>
        <w:tc>
          <w:tcPr>
            <w:shd w:val="clear" w:fill="D7D7D7"/>
            <w:tcW w:w="966" w:type="dxa"/>
            <w:vAlign w:val="top"/>
          </w:tcPr>
          <w:p>
            <w:pPr>
              <w:pStyle w:val="TableText"/>
              <w:ind w:left="283"/>
              <w:spacing w:before="69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序号</w:t>
            </w:r>
          </w:p>
        </w:tc>
        <w:tc>
          <w:tcPr>
            <w:shd w:val="clear" w:fill="D7D7D7"/>
            <w:tcW w:w="3147" w:type="dxa"/>
            <w:vAlign w:val="top"/>
          </w:tcPr>
          <w:p>
            <w:pPr>
              <w:pStyle w:val="TableText"/>
              <w:ind w:left="1061"/>
              <w:spacing w:before="6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原材料种类</w:t>
            </w:r>
          </w:p>
        </w:tc>
        <w:tc>
          <w:tcPr>
            <w:shd w:val="clear" w:fill="D7D7D7"/>
            <w:tcW w:w="1411" w:type="dxa"/>
            <w:vAlign w:val="top"/>
          </w:tcPr>
          <w:p>
            <w:pPr>
              <w:pStyle w:val="TableText"/>
              <w:ind w:left="407"/>
              <w:spacing w:before="69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消耗量</w:t>
            </w:r>
          </w:p>
        </w:tc>
        <w:tc>
          <w:tcPr>
            <w:shd w:val="clear" w:fill="D7D7D7"/>
            <w:tcW w:w="986" w:type="dxa"/>
            <w:vAlign w:val="top"/>
          </w:tcPr>
          <w:p>
            <w:pPr>
              <w:pStyle w:val="TableText"/>
              <w:ind w:left="300"/>
              <w:spacing w:before="7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单位</w:t>
            </w:r>
          </w:p>
        </w:tc>
        <w:tc>
          <w:tcPr>
            <w:shd w:val="clear" w:fill="D7D7D7"/>
            <w:tcW w:w="2718" w:type="dxa"/>
            <w:vAlign w:val="top"/>
          </w:tcPr>
          <w:p>
            <w:pPr>
              <w:pStyle w:val="TableText"/>
              <w:ind w:left="949"/>
              <w:spacing w:before="69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数据来源</w:t>
            </w:r>
          </w:p>
        </w:tc>
      </w:tr>
      <w:tr>
        <w:trPr>
          <w:trHeight w:val="484" w:hRule="atLeast"/>
        </w:trPr>
        <w:tc>
          <w:tcPr>
            <w:tcW w:w="966" w:type="dxa"/>
            <w:vAlign w:val="top"/>
          </w:tcPr>
          <w:p>
            <w:pPr>
              <w:ind w:left="452"/>
              <w:spacing w:before="17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674"/>
              <w:spacing w:before="13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锁头下壳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2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喷塑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-</w:t>
            </w:r>
            <w:r>
              <w:rPr>
                <w:sz w:val="20"/>
                <w:szCs w:val="20"/>
                <w:spacing w:val="4"/>
              </w:rPr>
              <w:t>灰色</w:t>
            </w:r>
          </w:p>
        </w:tc>
        <w:tc>
          <w:tcPr>
            <w:tcW w:w="1411" w:type="dxa"/>
            <w:vAlign w:val="top"/>
          </w:tcPr>
          <w:p>
            <w:pPr>
              <w:ind w:left="607"/>
              <w:spacing w:before="17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17" w:line="143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4" w:hRule="atLeast"/>
        </w:trPr>
        <w:tc>
          <w:tcPr>
            <w:tcW w:w="966" w:type="dxa"/>
            <w:vAlign w:val="top"/>
          </w:tcPr>
          <w:p>
            <w:pPr>
              <w:ind w:left="432"/>
              <w:spacing w:before="17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674"/>
              <w:spacing w:before="13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锁头上壳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2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喷塑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-</w:t>
            </w:r>
            <w:r>
              <w:rPr>
                <w:sz w:val="20"/>
                <w:szCs w:val="20"/>
                <w:spacing w:val="4"/>
              </w:rPr>
              <w:t>灰色</w:t>
            </w:r>
          </w:p>
        </w:tc>
        <w:tc>
          <w:tcPr>
            <w:tcW w:w="1411" w:type="dxa"/>
            <w:vAlign w:val="top"/>
          </w:tcPr>
          <w:p>
            <w:pPr>
              <w:ind w:left="607"/>
              <w:spacing w:before="17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34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18" w:line="142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5" w:hRule="atLeast"/>
        </w:trPr>
        <w:tc>
          <w:tcPr>
            <w:tcW w:w="966" w:type="dxa"/>
            <w:vAlign w:val="top"/>
          </w:tcPr>
          <w:p>
            <w:pPr>
              <w:ind w:left="436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929"/>
              <w:spacing w:before="136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密码轮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2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点漆件</w:t>
            </w:r>
          </w:p>
        </w:tc>
        <w:tc>
          <w:tcPr>
            <w:tcW w:w="1411" w:type="dxa"/>
            <w:vAlign w:val="top"/>
          </w:tcPr>
          <w:p>
            <w:pPr>
              <w:ind w:left="60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21" w:line="142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5" w:hRule="atLeast"/>
        </w:trPr>
        <w:tc>
          <w:tcPr>
            <w:tcW w:w="966" w:type="dxa"/>
            <w:vAlign w:val="top"/>
          </w:tcPr>
          <w:p>
            <w:pPr>
              <w:ind w:left="431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4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604"/>
              <w:spacing w:before="136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调节扳手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6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已镀已加工</w:t>
            </w:r>
          </w:p>
        </w:tc>
        <w:tc>
          <w:tcPr>
            <w:tcW w:w="1411" w:type="dxa"/>
            <w:vAlign w:val="top"/>
          </w:tcPr>
          <w:p>
            <w:pPr>
              <w:ind w:left="59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1.2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20" w:line="143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5" w:hRule="atLeast"/>
        </w:trPr>
        <w:tc>
          <w:tcPr>
            <w:tcW w:w="966" w:type="dxa"/>
            <w:vAlign w:val="top"/>
          </w:tcPr>
          <w:p>
            <w:pPr>
              <w:ind w:left="438"/>
              <w:spacing w:before="17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1274"/>
              <w:spacing w:before="137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弹簧片</w:t>
            </w:r>
          </w:p>
        </w:tc>
        <w:tc>
          <w:tcPr>
            <w:tcW w:w="1411" w:type="dxa"/>
            <w:vAlign w:val="top"/>
          </w:tcPr>
          <w:p>
            <w:pPr>
              <w:ind w:left="52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0.85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20" w:line="143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8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5" w:hRule="atLeast"/>
        </w:trPr>
        <w:tc>
          <w:tcPr>
            <w:tcW w:w="966" w:type="dxa"/>
            <w:vAlign w:val="top"/>
          </w:tcPr>
          <w:p>
            <w:pPr>
              <w:ind w:left="437"/>
              <w:spacing w:before="17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1058"/>
              <w:spacing w:before="138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锁闸控制板</w:t>
            </w:r>
          </w:p>
        </w:tc>
        <w:tc>
          <w:tcPr>
            <w:tcW w:w="1411" w:type="dxa"/>
            <w:vAlign w:val="top"/>
          </w:tcPr>
          <w:p>
            <w:pPr>
              <w:ind w:left="573"/>
              <w:spacing w:before="17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4.4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19" w:line="143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7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5" w:hRule="atLeast"/>
        </w:trPr>
        <w:tc>
          <w:tcPr>
            <w:tcW w:w="966" w:type="dxa"/>
            <w:vAlign w:val="top"/>
          </w:tcPr>
          <w:p>
            <w:pPr>
              <w:ind w:left="436"/>
              <w:spacing w:before="176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1051"/>
              <w:spacing w:before="13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中心轴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-</w:t>
            </w:r>
            <w:r>
              <w:rPr>
                <w:sz w:val="20"/>
                <w:szCs w:val="20"/>
                <w:spacing w:val="1"/>
              </w:rPr>
              <w:t>镀镍</w:t>
            </w:r>
          </w:p>
        </w:tc>
        <w:tc>
          <w:tcPr>
            <w:tcW w:w="1411" w:type="dxa"/>
            <w:vAlign w:val="top"/>
          </w:tcPr>
          <w:p>
            <w:pPr>
              <w:ind w:left="579"/>
              <w:spacing w:before="17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19" w:line="143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7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5" w:hRule="atLeast"/>
        </w:trPr>
        <w:tc>
          <w:tcPr>
            <w:tcW w:w="966" w:type="dxa"/>
            <w:vAlign w:val="top"/>
          </w:tcPr>
          <w:p>
            <w:pPr>
              <w:ind w:left="441"/>
              <w:spacing w:before="17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1163"/>
              <w:spacing w:before="137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开关按钮</w:t>
            </w:r>
          </w:p>
        </w:tc>
        <w:tc>
          <w:tcPr>
            <w:tcW w:w="1411" w:type="dxa"/>
            <w:vAlign w:val="top"/>
          </w:tcPr>
          <w:p>
            <w:pPr>
              <w:ind w:left="544"/>
              <w:spacing w:before="17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1.65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19" w:line="142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7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5" w:hRule="atLeast"/>
        </w:trPr>
        <w:tc>
          <w:tcPr>
            <w:tcW w:w="966" w:type="dxa"/>
            <w:vAlign w:val="top"/>
          </w:tcPr>
          <w:p>
            <w:pPr>
              <w:ind w:left="436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1188"/>
              <w:spacing w:before="136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内密码轮</w:t>
            </w:r>
          </w:p>
        </w:tc>
        <w:tc>
          <w:tcPr>
            <w:tcW w:w="1411" w:type="dxa"/>
            <w:vAlign w:val="top"/>
          </w:tcPr>
          <w:p>
            <w:pPr>
              <w:ind w:left="52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0.92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21" w:line="142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5" w:hRule="atLeast"/>
        </w:trPr>
        <w:tc>
          <w:tcPr>
            <w:tcW w:w="966" w:type="dxa"/>
            <w:vAlign w:val="top"/>
          </w:tcPr>
          <w:p>
            <w:pPr>
              <w:ind w:left="40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10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605"/>
              <w:spacing w:before="136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控制板弹簧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-</w:t>
            </w:r>
            <w:r>
              <w:rPr>
                <w:sz w:val="20"/>
                <w:szCs w:val="20"/>
                <w:spacing w:val="7"/>
              </w:rPr>
              <w:t>镀蓝白锌</w:t>
            </w:r>
          </w:p>
        </w:tc>
        <w:tc>
          <w:tcPr>
            <w:tcW w:w="1411" w:type="dxa"/>
            <w:vAlign w:val="top"/>
          </w:tcPr>
          <w:p>
            <w:pPr>
              <w:ind w:left="52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0.08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20" w:line="143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5" w:hRule="atLeast"/>
        </w:trPr>
        <w:tc>
          <w:tcPr>
            <w:tcW w:w="966" w:type="dxa"/>
            <w:vAlign w:val="top"/>
          </w:tcPr>
          <w:p>
            <w:pPr>
              <w:ind w:left="40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11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1068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密码轮弹簧</w:t>
            </w:r>
          </w:p>
        </w:tc>
        <w:tc>
          <w:tcPr>
            <w:tcW w:w="1411" w:type="dxa"/>
            <w:vAlign w:val="top"/>
          </w:tcPr>
          <w:p>
            <w:pPr>
              <w:ind w:left="52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0.09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20" w:line="143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8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5" w:hRule="atLeast"/>
        </w:trPr>
        <w:tc>
          <w:tcPr>
            <w:tcW w:w="966" w:type="dxa"/>
            <w:vAlign w:val="top"/>
          </w:tcPr>
          <w:p>
            <w:pPr>
              <w:ind w:left="40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12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1163"/>
              <w:spacing w:before="137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按钮钮簧</w:t>
            </w:r>
          </w:p>
        </w:tc>
        <w:tc>
          <w:tcPr>
            <w:tcW w:w="1411" w:type="dxa"/>
            <w:vAlign w:val="top"/>
          </w:tcPr>
          <w:p>
            <w:pPr>
              <w:ind w:left="578"/>
              <w:spacing w:before="17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19" w:line="143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7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5" w:hRule="atLeast"/>
        </w:trPr>
        <w:tc>
          <w:tcPr>
            <w:tcW w:w="966" w:type="dxa"/>
            <w:vAlign w:val="top"/>
          </w:tcPr>
          <w:p>
            <w:pPr>
              <w:ind w:left="400"/>
              <w:spacing w:before="17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13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780"/>
              <w:spacing w:before="137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锁外壳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1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喷塑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-</w:t>
            </w:r>
            <w:r>
              <w:rPr>
                <w:sz w:val="20"/>
                <w:szCs w:val="20"/>
                <w:spacing w:val="3"/>
              </w:rPr>
              <w:t>灰色</w:t>
            </w:r>
          </w:p>
        </w:tc>
        <w:tc>
          <w:tcPr>
            <w:tcW w:w="1411" w:type="dxa"/>
            <w:vAlign w:val="top"/>
          </w:tcPr>
          <w:p>
            <w:pPr>
              <w:ind w:left="607"/>
              <w:spacing w:before="17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73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19" w:line="143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7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5" w:hRule="atLeast"/>
        </w:trPr>
        <w:tc>
          <w:tcPr>
            <w:tcW w:w="966" w:type="dxa"/>
            <w:vAlign w:val="top"/>
          </w:tcPr>
          <w:p>
            <w:pPr>
              <w:ind w:left="400"/>
              <w:spacing w:before="17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14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569"/>
              <w:spacing w:before="136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锁外壳底座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6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喷塑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-</w:t>
            </w:r>
            <w:r>
              <w:rPr>
                <w:sz w:val="20"/>
                <w:szCs w:val="20"/>
                <w:spacing w:val="5"/>
              </w:rPr>
              <w:t>灰色</w:t>
            </w:r>
          </w:p>
        </w:tc>
        <w:tc>
          <w:tcPr>
            <w:tcW w:w="1411" w:type="dxa"/>
            <w:vAlign w:val="top"/>
          </w:tcPr>
          <w:p>
            <w:pPr>
              <w:ind w:left="571"/>
              <w:spacing w:before="17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122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19" w:line="142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7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5" w:hRule="atLeast"/>
        </w:trPr>
        <w:tc>
          <w:tcPr>
            <w:tcW w:w="966" w:type="dxa"/>
            <w:vAlign w:val="top"/>
          </w:tcPr>
          <w:p>
            <w:pPr>
              <w:ind w:left="40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15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883"/>
              <w:spacing w:before="136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锁盖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6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喷塑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-</w:t>
            </w:r>
            <w:r>
              <w:rPr>
                <w:sz w:val="20"/>
                <w:szCs w:val="20"/>
                <w:spacing w:val="3"/>
              </w:rPr>
              <w:t>灰色</w:t>
            </w:r>
          </w:p>
        </w:tc>
        <w:tc>
          <w:tcPr>
            <w:tcW w:w="1411" w:type="dxa"/>
            <w:vAlign w:val="top"/>
          </w:tcPr>
          <w:p>
            <w:pPr>
              <w:ind w:left="60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48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21" w:line="142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5" w:hRule="atLeast"/>
        </w:trPr>
        <w:tc>
          <w:tcPr>
            <w:tcW w:w="966" w:type="dxa"/>
            <w:vAlign w:val="top"/>
          </w:tcPr>
          <w:p>
            <w:pPr>
              <w:ind w:left="40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16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1025"/>
              <w:spacing w:before="13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锁闸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1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已镀镍</w:t>
            </w:r>
          </w:p>
        </w:tc>
        <w:tc>
          <w:tcPr>
            <w:tcW w:w="1411" w:type="dxa"/>
            <w:vAlign w:val="top"/>
          </w:tcPr>
          <w:p>
            <w:pPr>
              <w:ind w:left="62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14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20" w:line="143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4" w:hRule="atLeast"/>
        </w:trPr>
        <w:tc>
          <w:tcPr>
            <w:tcW w:w="966" w:type="dxa"/>
            <w:vAlign w:val="top"/>
          </w:tcPr>
          <w:p>
            <w:pPr>
              <w:ind w:left="40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17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1071"/>
              <w:spacing w:before="137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防水盖弹片</w:t>
            </w:r>
          </w:p>
        </w:tc>
        <w:tc>
          <w:tcPr>
            <w:tcW w:w="1411" w:type="dxa"/>
            <w:vAlign w:val="top"/>
          </w:tcPr>
          <w:p>
            <w:pPr>
              <w:ind w:left="65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20" w:line="143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8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5" w:hRule="atLeast"/>
        </w:trPr>
        <w:tc>
          <w:tcPr>
            <w:tcW w:w="966" w:type="dxa"/>
            <w:vAlign w:val="top"/>
          </w:tcPr>
          <w:p>
            <w:pPr>
              <w:ind w:left="40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18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813"/>
              <w:spacing w:before="138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锁盖弹簧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0"/>
              </w:rPr>
              <w:t xml:space="preserve"> </w:t>
            </w:r>
            <w:r>
              <w:rPr>
                <w:sz w:val="20"/>
                <w:szCs w:val="20"/>
                <w:spacing w:val="2"/>
              </w:rPr>
              <w:t>已浸塑</w:t>
            </w:r>
          </w:p>
        </w:tc>
        <w:tc>
          <w:tcPr>
            <w:tcW w:w="1411" w:type="dxa"/>
            <w:vAlign w:val="top"/>
          </w:tcPr>
          <w:p>
            <w:pPr>
              <w:ind w:left="5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0.4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20" w:line="143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8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5" w:hRule="atLeast"/>
        </w:trPr>
        <w:tc>
          <w:tcPr>
            <w:tcW w:w="966" w:type="dxa"/>
            <w:vAlign w:val="top"/>
          </w:tcPr>
          <w:p>
            <w:pPr>
              <w:ind w:left="40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19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1038"/>
              <w:spacing w:before="138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防水盖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9"/>
              </w:rPr>
              <w:t xml:space="preserve"> </w:t>
            </w:r>
            <w:r>
              <w:rPr>
                <w:sz w:val="20"/>
                <w:szCs w:val="20"/>
              </w:rPr>
              <w:t>黑色</w:t>
            </w:r>
          </w:p>
        </w:tc>
        <w:tc>
          <w:tcPr>
            <w:tcW w:w="1411" w:type="dxa"/>
            <w:vAlign w:val="top"/>
          </w:tcPr>
          <w:p>
            <w:pPr>
              <w:ind w:left="5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1.85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20" w:line="143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8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628" w:hRule="atLeast"/>
        </w:trPr>
        <w:tc>
          <w:tcPr>
            <w:tcW w:w="966" w:type="dxa"/>
            <w:vAlign w:val="top"/>
          </w:tcPr>
          <w:p>
            <w:pPr>
              <w:ind w:left="379"/>
              <w:spacing w:before="2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20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441" w:right="417" w:hanging="7"/>
              <w:spacing w:before="54" w:line="2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十字槽盘头自攻锁紧螺钉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M3X10-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0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带弹垫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-</w:t>
            </w:r>
            <w:r>
              <w:rPr>
                <w:sz w:val="20"/>
                <w:szCs w:val="20"/>
                <w:spacing w:val="5"/>
              </w:rPr>
              <w:t>镀蓝白锌</w:t>
            </w:r>
          </w:p>
        </w:tc>
        <w:tc>
          <w:tcPr>
            <w:tcW w:w="1411" w:type="dxa"/>
            <w:vAlign w:val="top"/>
          </w:tcPr>
          <w:p>
            <w:pPr>
              <w:ind w:left="595"/>
              <w:spacing w:before="2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1.5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92" w:line="142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210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5" w:hRule="atLeast"/>
        </w:trPr>
        <w:tc>
          <w:tcPr>
            <w:tcW w:w="966" w:type="dxa"/>
            <w:vAlign w:val="top"/>
          </w:tcPr>
          <w:p>
            <w:pPr>
              <w:ind w:left="37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21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1164"/>
              <w:spacing w:before="138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锁闸弹簧</w:t>
            </w:r>
          </w:p>
        </w:tc>
        <w:tc>
          <w:tcPr>
            <w:tcW w:w="1411" w:type="dxa"/>
            <w:vAlign w:val="top"/>
          </w:tcPr>
          <w:p>
            <w:pPr>
              <w:ind w:left="5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23" w:line="142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8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5" w:hRule="atLeast"/>
        </w:trPr>
        <w:tc>
          <w:tcPr>
            <w:tcW w:w="966" w:type="dxa"/>
            <w:vAlign w:val="top"/>
          </w:tcPr>
          <w:p>
            <w:pPr>
              <w:ind w:left="37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22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1165"/>
              <w:spacing w:before="138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滚花销钉</w:t>
            </w:r>
          </w:p>
        </w:tc>
        <w:tc>
          <w:tcPr>
            <w:tcW w:w="1411" w:type="dxa"/>
            <w:vAlign w:val="top"/>
          </w:tcPr>
          <w:p>
            <w:pPr>
              <w:ind w:left="5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1.2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22" w:line="143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8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5" w:hRule="atLeast"/>
        </w:trPr>
        <w:tc>
          <w:tcPr>
            <w:tcW w:w="966" w:type="dxa"/>
            <w:vAlign w:val="top"/>
          </w:tcPr>
          <w:p>
            <w:pPr>
              <w:ind w:left="37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23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1183"/>
              <w:spacing w:before="140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圆柱销钉</w:t>
            </w:r>
          </w:p>
        </w:tc>
        <w:tc>
          <w:tcPr>
            <w:tcW w:w="1411" w:type="dxa"/>
            <w:vAlign w:val="top"/>
          </w:tcPr>
          <w:p>
            <w:pPr>
              <w:ind w:left="52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7.06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22" w:line="143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40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5" w:hRule="atLeast"/>
        </w:trPr>
        <w:tc>
          <w:tcPr>
            <w:tcW w:w="966" w:type="dxa"/>
            <w:vAlign w:val="top"/>
          </w:tcPr>
          <w:p>
            <w:pPr>
              <w:ind w:left="37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24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536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滚花销钉（自动机用）</w:t>
            </w:r>
          </w:p>
        </w:tc>
        <w:tc>
          <w:tcPr>
            <w:tcW w:w="1411" w:type="dxa"/>
            <w:vAlign w:val="top"/>
          </w:tcPr>
          <w:p>
            <w:pPr>
              <w:ind w:left="5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1.4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21" w:line="143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9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5" w:hRule="atLeast"/>
        </w:trPr>
        <w:tc>
          <w:tcPr>
            <w:tcW w:w="966" w:type="dxa"/>
            <w:vAlign w:val="top"/>
          </w:tcPr>
          <w:p>
            <w:pPr>
              <w:ind w:left="37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25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1173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塑料外套</w:t>
            </w:r>
          </w:p>
        </w:tc>
        <w:tc>
          <w:tcPr>
            <w:tcW w:w="1411" w:type="dxa"/>
            <w:vAlign w:val="top"/>
          </w:tcPr>
          <w:p>
            <w:pPr>
              <w:ind w:left="52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31.4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21" w:line="143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9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7" w:hRule="atLeast"/>
        </w:trPr>
        <w:tc>
          <w:tcPr>
            <w:tcW w:w="966" w:type="dxa"/>
            <w:vAlign w:val="top"/>
          </w:tcPr>
          <w:p>
            <w:pPr>
              <w:ind w:left="37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26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1375"/>
              <w:spacing w:before="139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锁环</w:t>
            </w:r>
          </w:p>
        </w:tc>
        <w:tc>
          <w:tcPr>
            <w:tcW w:w="1411" w:type="dxa"/>
            <w:vAlign w:val="top"/>
          </w:tcPr>
          <w:p>
            <w:pPr>
              <w:ind w:left="53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58.9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21" w:line="142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9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9"/>
          <w:pgMar w:top="400" w:right="1368" w:bottom="1213" w:left="1304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2"/>
        <w:rPr/>
      </w:pPr>
      <w:r/>
    </w:p>
    <w:tbl>
      <w:tblPr>
        <w:tblStyle w:val="TableNormal"/>
        <w:tblW w:w="92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6"/>
        <w:gridCol w:w="3147"/>
        <w:gridCol w:w="1411"/>
        <w:gridCol w:w="986"/>
        <w:gridCol w:w="2718"/>
      </w:tblGrid>
      <w:tr>
        <w:trPr>
          <w:trHeight w:val="349" w:hRule="atLeast"/>
        </w:trPr>
        <w:tc>
          <w:tcPr>
            <w:shd w:val="clear" w:fill="D7D7D7"/>
            <w:tcW w:w="966" w:type="dxa"/>
            <w:vAlign w:val="top"/>
          </w:tcPr>
          <w:p>
            <w:pPr>
              <w:pStyle w:val="TableText"/>
              <w:ind w:left="283"/>
              <w:spacing w:before="69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序号</w:t>
            </w:r>
          </w:p>
        </w:tc>
        <w:tc>
          <w:tcPr>
            <w:shd w:val="clear" w:fill="D7D7D7"/>
            <w:tcW w:w="3147" w:type="dxa"/>
            <w:vAlign w:val="top"/>
          </w:tcPr>
          <w:p>
            <w:pPr>
              <w:pStyle w:val="TableText"/>
              <w:ind w:left="1061"/>
              <w:spacing w:before="6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原材料种类</w:t>
            </w:r>
          </w:p>
        </w:tc>
        <w:tc>
          <w:tcPr>
            <w:shd w:val="clear" w:fill="D7D7D7"/>
            <w:tcW w:w="1411" w:type="dxa"/>
            <w:vAlign w:val="top"/>
          </w:tcPr>
          <w:p>
            <w:pPr>
              <w:pStyle w:val="TableText"/>
              <w:ind w:left="407"/>
              <w:spacing w:before="69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消耗量</w:t>
            </w:r>
          </w:p>
        </w:tc>
        <w:tc>
          <w:tcPr>
            <w:shd w:val="clear" w:fill="D7D7D7"/>
            <w:tcW w:w="986" w:type="dxa"/>
            <w:vAlign w:val="top"/>
          </w:tcPr>
          <w:p>
            <w:pPr>
              <w:pStyle w:val="TableText"/>
              <w:ind w:left="300"/>
              <w:spacing w:before="7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单位</w:t>
            </w:r>
          </w:p>
        </w:tc>
        <w:tc>
          <w:tcPr>
            <w:shd w:val="clear" w:fill="D7D7D7"/>
            <w:tcW w:w="2718" w:type="dxa"/>
            <w:vAlign w:val="top"/>
          </w:tcPr>
          <w:p>
            <w:pPr>
              <w:pStyle w:val="TableText"/>
              <w:ind w:left="949"/>
              <w:spacing w:before="69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数据来源</w:t>
            </w:r>
          </w:p>
        </w:tc>
      </w:tr>
      <w:tr>
        <w:trPr>
          <w:trHeight w:val="484" w:hRule="atLeast"/>
        </w:trPr>
        <w:tc>
          <w:tcPr>
            <w:tcW w:w="966" w:type="dxa"/>
            <w:vAlign w:val="top"/>
          </w:tcPr>
          <w:p>
            <w:pPr>
              <w:ind w:left="37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27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416"/>
              <w:spacing w:before="136" w:line="229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6.8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1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黑色环保亮光皮管</w:t>
            </w:r>
          </w:p>
        </w:tc>
        <w:tc>
          <w:tcPr>
            <w:tcW w:w="1411" w:type="dxa"/>
            <w:vAlign w:val="top"/>
          </w:tcPr>
          <w:p>
            <w:pPr>
              <w:ind w:left="659"/>
              <w:spacing w:before="17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20" w:line="142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4" w:hRule="atLeast"/>
        </w:trPr>
        <w:tc>
          <w:tcPr>
            <w:tcW w:w="966" w:type="dxa"/>
            <w:vAlign w:val="top"/>
          </w:tcPr>
          <w:p>
            <w:pPr>
              <w:ind w:left="37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28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919"/>
              <w:spacing w:before="13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锁环锁闸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-</w:t>
            </w:r>
            <w:r>
              <w:rPr>
                <w:sz w:val="20"/>
                <w:szCs w:val="20"/>
                <w:spacing w:val="6"/>
              </w:rPr>
              <w:t>镀镍</w:t>
            </w:r>
          </w:p>
        </w:tc>
        <w:tc>
          <w:tcPr>
            <w:tcW w:w="1411" w:type="dxa"/>
            <w:vAlign w:val="top"/>
          </w:tcPr>
          <w:p>
            <w:pPr>
              <w:ind w:left="5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10.5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20" w:line="143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4" w:hRule="atLeast"/>
        </w:trPr>
        <w:tc>
          <w:tcPr>
            <w:tcW w:w="966" w:type="dxa"/>
            <w:vAlign w:val="top"/>
          </w:tcPr>
          <w:p>
            <w:pPr>
              <w:ind w:left="37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29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1164"/>
              <w:spacing w:before="138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锁闸弹簧</w:t>
            </w:r>
          </w:p>
        </w:tc>
        <w:tc>
          <w:tcPr>
            <w:tcW w:w="1411" w:type="dxa"/>
            <w:vAlign w:val="top"/>
          </w:tcPr>
          <w:p>
            <w:pPr>
              <w:ind w:left="52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0.23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21" w:line="143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9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  <w:tr>
        <w:trPr>
          <w:trHeight w:val="488" w:hRule="atLeast"/>
        </w:trPr>
        <w:tc>
          <w:tcPr>
            <w:tcW w:w="966" w:type="dxa"/>
            <w:vAlign w:val="top"/>
          </w:tcPr>
          <w:p>
            <w:pPr>
              <w:ind w:left="38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1163"/>
              <w:spacing w:before="139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开口卡环</w:t>
            </w:r>
          </w:p>
        </w:tc>
        <w:tc>
          <w:tcPr>
            <w:tcW w:w="1411" w:type="dxa"/>
            <w:vAlign w:val="top"/>
          </w:tcPr>
          <w:p>
            <w:pPr>
              <w:ind w:left="52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0.13</w:t>
            </w:r>
          </w:p>
        </w:tc>
        <w:tc>
          <w:tcPr>
            <w:tcW w:w="986" w:type="dxa"/>
            <w:vAlign w:val="top"/>
          </w:tcPr>
          <w:p>
            <w:pPr>
              <w:ind w:left="445"/>
              <w:spacing w:before="221" w:line="143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g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739"/>
              <w:spacing w:before="139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企业统计数据</w:t>
            </w:r>
          </w:p>
        </w:tc>
      </w:tr>
    </w:tbl>
    <w:p>
      <w:pPr>
        <w:pStyle w:val="BodyText"/>
        <w:ind w:left="2880"/>
        <w:spacing w:before="42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表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sz w:val="28"/>
          <w:szCs w:val="28"/>
          <w:spacing w:val="-2"/>
        </w:rPr>
        <w:t>4-3    </w:t>
      </w:r>
      <w:r>
        <w:rPr>
          <w:rFonts w:ascii="FangSong" w:hAnsi="FangSong" w:eastAsia="FangSong" w:cs="FangSong"/>
          <w:sz w:val="28"/>
          <w:szCs w:val="28"/>
          <w:spacing w:val="-2"/>
        </w:rPr>
        <w:t>原材料阶段排放因子</w:t>
      </w:r>
    </w:p>
    <w:p>
      <w:pPr>
        <w:spacing w:line="167" w:lineRule="exact"/>
        <w:rPr/>
      </w:pPr>
      <w:r/>
    </w:p>
    <w:tbl>
      <w:tblPr>
        <w:tblStyle w:val="TableNormal"/>
        <w:tblW w:w="92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05"/>
        <w:gridCol w:w="2338"/>
        <w:gridCol w:w="1409"/>
        <w:gridCol w:w="1721"/>
        <w:gridCol w:w="2755"/>
      </w:tblGrid>
      <w:tr>
        <w:trPr>
          <w:trHeight w:val="321" w:hRule="atLeast"/>
        </w:trPr>
        <w:tc>
          <w:tcPr>
            <w:shd w:val="clear" w:fill="D7D7D7"/>
            <w:tcW w:w="1005" w:type="dxa"/>
            <w:vAlign w:val="top"/>
          </w:tcPr>
          <w:p>
            <w:pPr>
              <w:pStyle w:val="TableText"/>
              <w:ind w:left="302"/>
              <w:spacing w:before="5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序号</w:t>
            </w:r>
          </w:p>
        </w:tc>
        <w:tc>
          <w:tcPr>
            <w:shd w:val="clear" w:fill="D7D7D7"/>
            <w:tcW w:w="2338" w:type="dxa"/>
            <w:vAlign w:val="top"/>
          </w:tcPr>
          <w:p>
            <w:pPr>
              <w:pStyle w:val="TableText"/>
              <w:ind w:left="969"/>
              <w:spacing w:before="56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名称</w:t>
            </w:r>
          </w:p>
        </w:tc>
        <w:tc>
          <w:tcPr>
            <w:shd w:val="clear" w:fill="D7D7D7"/>
            <w:tcW w:w="1409" w:type="dxa"/>
            <w:vAlign w:val="top"/>
          </w:tcPr>
          <w:p>
            <w:pPr>
              <w:pStyle w:val="TableText"/>
              <w:ind w:left="293"/>
              <w:spacing w:before="5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排放因子</w:t>
            </w:r>
          </w:p>
        </w:tc>
        <w:tc>
          <w:tcPr>
            <w:shd w:val="clear" w:fill="D7D7D7"/>
            <w:tcW w:w="1721" w:type="dxa"/>
            <w:vAlign w:val="top"/>
          </w:tcPr>
          <w:p>
            <w:pPr>
              <w:pStyle w:val="TableText"/>
              <w:ind w:left="667"/>
              <w:spacing w:before="56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单位</w:t>
            </w:r>
          </w:p>
        </w:tc>
        <w:tc>
          <w:tcPr>
            <w:shd w:val="clear" w:fill="D7D7D7"/>
            <w:tcW w:w="2755" w:type="dxa"/>
            <w:vAlign w:val="top"/>
          </w:tcPr>
          <w:p>
            <w:pPr>
              <w:pStyle w:val="TableText"/>
              <w:ind w:left="1179"/>
              <w:spacing w:before="56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来源</w:t>
            </w:r>
          </w:p>
        </w:tc>
      </w:tr>
      <w:tr>
        <w:trPr>
          <w:trHeight w:val="629" w:hRule="atLeast"/>
        </w:trPr>
        <w:tc>
          <w:tcPr>
            <w:tcW w:w="1005" w:type="dxa"/>
            <w:vAlign w:val="top"/>
          </w:tcPr>
          <w:p>
            <w:pPr>
              <w:ind w:left="472"/>
              <w:spacing w:before="2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268"/>
              <w:spacing w:before="207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锁头下壳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2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喷塑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-</w:t>
            </w:r>
            <w:r>
              <w:rPr>
                <w:sz w:val="20"/>
                <w:szCs w:val="20"/>
                <w:spacing w:val="4"/>
              </w:rPr>
              <w:t>灰色</w:t>
            </w:r>
          </w:p>
        </w:tc>
        <w:tc>
          <w:tcPr>
            <w:tcW w:w="1409" w:type="dxa"/>
            <w:vAlign w:val="top"/>
          </w:tcPr>
          <w:p>
            <w:pPr>
              <w:ind w:left="541"/>
              <w:spacing w:before="2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15.6</w:t>
            </w:r>
          </w:p>
        </w:tc>
        <w:tc>
          <w:tcPr>
            <w:tcW w:w="1721" w:type="dxa"/>
            <w:vAlign w:val="top"/>
          </w:tcPr>
          <w:p>
            <w:pPr>
              <w:ind w:left="394"/>
              <w:spacing w:before="239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2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2"/>
              </w:rPr>
              <w:t>e/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2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28" w:hRule="atLeast"/>
        </w:trPr>
        <w:tc>
          <w:tcPr>
            <w:tcW w:w="1005" w:type="dxa"/>
            <w:vAlign w:val="top"/>
          </w:tcPr>
          <w:p>
            <w:pPr>
              <w:ind w:left="451"/>
              <w:spacing w:before="2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268"/>
              <w:spacing w:before="206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锁头上壳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2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喷塑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-</w:t>
            </w:r>
            <w:r>
              <w:rPr>
                <w:sz w:val="20"/>
                <w:szCs w:val="20"/>
                <w:spacing w:val="4"/>
              </w:rPr>
              <w:t>灰色</w:t>
            </w:r>
          </w:p>
        </w:tc>
        <w:tc>
          <w:tcPr>
            <w:tcW w:w="1409" w:type="dxa"/>
            <w:vAlign w:val="top"/>
          </w:tcPr>
          <w:p>
            <w:pPr>
              <w:ind w:left="541"/>
              <w:spacing w:before="2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15.6</w:t>
            </w:r>
          </w:p>
        </w:tc>
        <w:tc>
          <w:tcPr>
            <w:tcW w:w="1721" w:type="dxa"/>
            <w:vAlign w:val="top"/>
          </w:tcPr>
          <w:p>
            <w:pPr>
              <w:ind w:left="394"/>
              <w:spacing w:before="239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2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2"/>
              </w:rPr>
              <w:t>e/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2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29" w:hRule="atLeast"/>
        </w:trPr>
        <w:tc>
          <w:tcPr>
            <w:tcW w:w="1005" w:type="dxa"/>
            <w:vAlign w:val="top"/>
          </w:tcPr>
          <w:p>
            <w:pPr>
              <w:ind w:left="456"/>
              <w:spacing w:before="2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3"/>
              <w:spacing w:before="20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密码轮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0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点漆件</w:t>
            </w:r>
          </w:p>
        </w:tc>
        <w:tc>
          <w:tcPr>
            <w:tcW w:w="1409" w:type="dxa"/>
            <w:vAlign w:val="top"/>
          </w:tcPr>
          <w:p>
            <w:pPr>
              <w:ind w:left="541"/>
              <w:spacing w:before="2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15.6</w:t>
            </w:r>
          </w:p>
        </w:tc>
        <w:tc>
          <w:tcPr>
            <w:tcW w:w="1721" w:type="dxa"/>
            <w:vAlign w:val="top"/>
          </w:tcPr>
          <w:p>
            <w:pPr>
              <w:ind w:left="394"/>
              <w:spacing w:before="242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2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2"/>
              </w:rPr>
              <w:t>e/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2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28" w:hRule="atLeast"/>
        </w:trPr>
        <w:tc>
          <w:tcPr>
            <w:tcW w:w="1005" w:type="dxa"/>
            <w:vAlign w:val="top"/>
          </w:tcPr>
          <w:p>
            <w:pPr>
              <w:ind w:left="450"/>
              <w:spacing w:before="24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4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197"/>
              <w:spacing w:before="207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调节扳手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已镀已加工</w:t>
            </w:r>
          </w:p>
        </w:tc>
        <w:tc>
          <w:tcPr>
            <w:tcW w:w="1409" w:type="dxa"/>
            <w:vAlign w:val="top"/>
          </w:tcPr>
          <w:p>
            <w:pPr>
              <w:ind w:left="541"/>
              <w:spacing w:before="24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15.6</w:t>
            </w:r>
          </w:p>
        </w:tc>
        <w:tc>
          <w:tcPr>
            <w:tcW w:w="1721" w:type="dxa"/>
            <w:vAlign w:val="top"/>
          </w:tcPr>
          <w:p>
            <w:pPr>
              <w:ind w:left="394"/>
              <w:spacing w:before="241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2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2"/>
              </w:rPr>
              <w:t>e/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2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29" w:hRule="atLeast"/>
        </w:trPr>
        <w:tc>
          <w:tcPr>
            <w:tcW w:w="1005" w:type="dxa"/>
            <w:vAlign w:val="top"/>
          </w:tcPr>
          <w:p>
            <w:pPr>
              <w:ind w:left="457"/>
              <w:spacing w:before="249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868"/>
              <w:spacing w:before="209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弹簧片</w:t>
            </w:r>
          </w:p>
        </w:tc>
        <w:tc>
          <w:tcPr>
            <w:tcW w:w="1409" w:type="dxa"/>
            <w:vAlign w:val="top"/>
          </w:tcPr>
          <w:p>
            <w:pPr>
              <w:ind w:left="525"/>
              <w:spacing w:before="2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7.53</w:t>
            </w:r>
          </w:p>
        </w:tc>
        <w:tc>
          <w:tcPr>
            <w:tcW w:w="1721" w:type="dxa"/>
            <w:vAlign w:val="top"/>
          </w:tcPr>
          <w:p>
            <w:pPr>
              <w:ind w:left="394"/>
              <w:spacing w:before="242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2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2"/>
              </w:rPr>
              <w:t>e/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5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29" w:hRule="atLeast"/>
        </w:trPr>
        <w:tc>
          <w:tcPr>
            <w:tcW w:w="1005" w:type="dxa"/>
            <w:vAlign w:val="top"/>
          </w:tcPr>
          <w:p>
            <w:pPr>
              <w:ind w:left="456"/>
              <w:spacing w:before="24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654"/>
              <w:spacing w:before="210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锁闸控制板</w:t>
            </w:r>
          </w:p>
        </w:tc>
        <w:tc>
          <w:tcPr>
            <w:tcW w:w="1409" w:type="dxa"/>
            <w:vAlign w:val="top"/>
          </w:tcPr>
          <w:p>
            <w:pPr>
              <w:ind w:left="468"/>
              <w:spacing w:before="24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2.183</w:t>
            </w:r>
          </w:p>
        </w:tc>
        <w:tc>
          <w:tcPr>
            <w:tcW w:w="1721" w:type="dxa"/>
            <w:vAlign w:val="top"/>
          </w:tcPr>
          <w:p>
            <w:pPr>
              <w:ind w:left="394"/>
              <w:spacing w:before="242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2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2"/>
              </w:rPr>
              <w:t>e/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4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29" w:hRule="atLeast"/>
        </w:trPr>
        <w:tc>
          <w:tcPr>
            <w:tcW w:w="1005" w:type="dxa"/>
            <w:vAlign w:val="top"/>
          </w:tcPr>
          <w:p>
            <w:pPr>
              <w:ind w:left="455"/>
              <w:spacing w:before="24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644"/>
              <w:spacing w:before="20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中心轴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-</w:t>
            </w:r>
            <w:r>
              <w:rPr>
                <w:sz w:val="20"/>
                <w:szCs w:val="20"/>
                <w:spacing w:val="1"/>
              </w:rPr>
              <w:t>镀镍</w:t>
            </w:r>
          </w:p>
        </w:tc>
        <w:tc>
          <w:tcPr>
            <w:tcW w:w="1409" w:type="dxa"/>
            <w:vAlign w:val="top"/>
          </w:tcPr>
          <w:p>
            <w:pPr>
              <w:ind w:left="521"/>
              <w:spacing w:before="24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2.63</w:t>
            </w:r>
          </w:p>
        </w:tc>
        <w:tc>
          <w:tcPr>
            <w:tcW w:w="1721" w:type="dxa"/>
            <w:vAlign w:val="top"/>
          </w:tcPr>
          <w:p>
            <w:pPr>
              <w:ind w:left="545"/>
              <w:spacing w:before="241" w:line="20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7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e/t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4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29" w:hRule="atLeast"/>
        </w:trPr>
        <w:tc>
          <w:tcPr>
            <w:tcW w:w="1005" w:type="dxa"/>
            <w:vAlign w:val="top"/>
          </w:tcPr>
          <w:p>
            <w:pPr>
              <w:ind w:left="460"/>
              <w:spacing w:before="24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759"/>
              <w:spacing w:before="209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开关按钮</w:t>
            </w:r>
          </w:p>
        </w:tc>
        <w:tc>
          <w:tcPr>
            <w:tcW w:w="1409" w:type="dxa"/>
            <w:vAlign w:val="top"/>
          </w:tcPr>
          <w:p>
            <w:pPr>
              <w:ind w:left="526"/>
              <w:spacing w:before="24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6.23</w:t>
            </w:r>
          </w:p>
        </w:tc>
        <w:tc>
          <w:tcPr>
            <w:tcW w:w="1721" w:type="dxa"/>
            <w:vAlign w:val="top"/>
          </w:tcPr>
          <w:p>
            <w:pPr>
              <w:ind w:left="394"/>
              <w:spacing w:before="241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2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2"/>
              </w:rPr>
              <w:t>e/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4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29" w:hRule="atLeast"/>
        </w:trPr>
        <w:tc>
          <w:tcPr>
            <w:tcW w:w="1005" w:type="dxa"/>
            <w:vAlign w:val="top"/>
          </w:tcPr>
          <w:p>
            <w:pPr>
              <w:ind w:left="455"/>
              <w:spacing w:before="2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785"/>
              <w:spacing w:before="20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内密码轮</w:t>
            </w:r>
          </w:p>
        </w:tc>
        <w:tc>
          <w:tcPr>
            <w:tcW w:w="1409" w:type="dxa"/>
            <w:vAlign w:val="top"/>
          </w:tcPr>
          <w:p>
            <w:pPr>
              <w:ind w:left="526"/>
              <w:spacing w:before="2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6.23</w:t>
            </w:r>
          </w:p>
        </w:tc>
        <w:tc>
          <w:tcPr>
            <w:tcW w:w="1721" w:type="dxa"/>
            <w:vAlign w:val="top"/>
          </w:tcPr>
          <w:p>
            <w:pPr>
              <w:ind w:left="394"/>
              <w:spacing w:before="243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2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2"/>
              </w:rPr>
              <w:t>e/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3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29" w:hRule="atLeast"/>
        </w:trPr>
        <w:tc>
          <w:tcPr>
            <w:tcW w:w="1005" w:type="dxa"/>
            <w:vAlign w:val="top"/>
          </w:tcPr>
          <w:p>
            <w:pPr>
              <w:ind w:left="419"/>
              <w:spacing w:before="2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10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198"/>
              <w:spacing w:before="208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控制板弹簧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-</w:t>
            </w:r>
            <w:r>
              <w:rPr>
                <w:sz w:val="20"/>
                <w:szCs w:val="20"/>
                <w:spacing w:val="7"/>
              </w:rPr>
              <w:t>镀蓝白锌</w:t>
            </w:r>
          </w:p>
        </w:tc>
        <w:tc>
          <w:tcPr>
            <w:tcW w:w="1409" w:type="dxa"/>
            <w:vAlign w:val="top"/>
          </w:tcPr>
          <w:p>
            <w:pPr>
              <w:ind w:left="495"/>
              <w:spacing w:before="2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2050</w:t>
            </w:r>
          </w:p>
        </w:tc>
        <w:tc>
          <w:tcPr>
            <w:tcW w:w="1721" w:type="dxa"/>
            <w:vAlign w:val="top"/>
          </w:tcPr>
          <w:p>
            <w:pPr>
              <w:ind w:left="470"/>
              <w:spacing w:before="242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8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8"/>
              </w:rPr>
              <w:t>e/t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3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28" w:hRule="atLeast"/>
        </w:trPr>
        <w:tc>
          <w:tcPr>
            <w:tcW w:w="1005" w:type="dxa"/>
            <w:vAlign w:val="top"/>
          </w:tcPr>
          <w:p>
            <w:pPr>
              <w:ind w:left="419"/>
              <w:spacing w:before="2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11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664"/>
              <w:spacing w:before="21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密码轮弹簧</w:t>
            </w:r>
          </w:p>
        </w:tc>
        <w:tc>
          <w:tcPr>
            <w:tcW w:w="1409" w:type="dxa"/>
            <w:vAlign w:val="top"/>
          </w:tcPr>
          <w:p>
            <w:pPr>
              <w:ind w:left="495"/>
              <w:spacing w:before="2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2050</w:t>
            </w:r>
          </w:p>
        </w:tc>
        <w:tc>
          <w:tcPr>
            <w:tcW w:w="1721" w:type="dxa"/>
            <w:vAlign w:val="top"/>
          </w:tcPr>
          <w:p>
            <w:pPr>
              <w:ind w:left="470"/>
              <w:spacing w:before="242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8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8"/>
              </w:rPr>
              <w:t>e/t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5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29" w:hRule="atLeast"/>
        </w:trPr>
        <w:tc>
          <w:tcPr>
            <w:tcW w:w="1005" w:type="dxa"/>
            <w:vAlign w:val="top"/>
          </w:tcPr>
          <w:p>
            <w:pPr>
              <w:ind w:left="419"/>
              <w:spacing w:before="2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12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759"/>
              <w:spacing w:before="210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按钮钮簧</w:t>
            </w:r>
          </w:p>
        </w:tc>
        <w:tc>
          <w:tcPr>
            <w:tcW w:w="1409" w:type="dxa"/>
            <w:vAlign w:val="top"/>
          </w:tcPr>
          <w:p>
            <w:pPr>
              <w:ind w:left="495"/>
              <w:spacing w:before="2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2050</w:t>
            </w:r>
          </w:p>
        </w:tc>
        <w:tc>
          <w:tcPr>
            <w:tcW w:w="1721" w:type="dxa"/>
            <w:vAlign w:val="top"/>
          </w:tcPr>
          <w:p>
            <w:pPr>
              <w:ind w:left="470"/>
              <w:spacing w:before="243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8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8"/>
              </w:rPr>
              <w:t>e/t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5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29" w:hRule="atLeast"/>
        </w:trPr>
        <w:tc>
          <w:tcPr>
            <w:tcW w:w="1005" w:type="dxa"/>
            <w:vAlign w:val="top"/>
          </w:tcPr>
          <w:p>
            <w:pPr>
              <w:ind w:left="419"/>
              <w:spacing w:before="2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13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374"/>
              <w:spacing w:before="210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锁外壳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7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喷塑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-</w:t>
            </w:r>
            <w:r>
              <w:rPr>
                <w:sz w:val="20"/>
                <w:szCs w:val="20"/>
                <w:spacing w:val="4"/>
              </w:rPr>
              <w:t>灰色</w:t>
            </w:r>
          </w:p>
        </w:tc>
        <w:tc>
          <w:tcPr>
            <w:tcW w:w="1409" w:type="dxa"/>
            <w:vAlign w:val="top"/>
          </w:tcPr>
          <w:p>
            <w:pPr>
              <w:ind w:left="489"/>
              <w:spacing w:before="2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16.38</w:t>
            </w:r>
          </w:p>
        </w:tc>
        <w:tc>
          <w:tcPr>
            <w:tcW w:w="1721" w:type="dxa"/>
            <w:vAlign w:val="top"/>
          </w:tcPr>
          <w:p>
            <w:pPr>
              <w:ind w:left="394"/>
              <w:spacing w:before="242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2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2"/>
              </w:rPr>
              <w:t>e/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5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29" w:hRule="atLeast"/>
        </w:trPr>
        <w:tc>
          <w:tcPr>
            <w:tcW w:w="1005" w:type="dxa"/>
            <w:vAlign w:val="top"/>
          </w:tcPr>
          <w:p>
            <w:pPr>
              <w:ind w:left="419"/>
              <w:spacing w:before="2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14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165"/>
              <w:spacing w:before="209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锁外壳底座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8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喷塑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-</w:t>
            </w:r>
            <w:r>
              <w:rPr>
                <w:sz w:val="20"/>
                <w:szCs w:val="20"/>
                <w:spacing w:val="4"/>
              </w:rPr>
              <w:t>灰色</w:t>
            </w:r>
          </w:p>
        </w:tc>
        <w:tc>
          <w:tcPr>
            <w:tcW w:w="1409" w:type="dxa"/>
            <w:vAlign w:val="top"/>
          </w:tcPr>
          <w:p>
            <w:pPr>
              <w:ind w:left="489"/>
              <w:spacing w:before="2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16.38</w:t>
            </w:r>
          </w:p>
        </w:tc>
        <w:tc>
          <w:tcPr>
            <w:tcW w:w="1721" w:type="dxa"/>
            <w:vAlign w:val="top"/>
          </w:tcPr>
          <w:p>
            <w:pPr>
              <w:ind w:left="394"/>
              <w:spacing w:before="242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2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2"/>
              </w:rPr>
              <w:t>e/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5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29" w:hRule="atLeast"/>
        </w:trPr>
        <w:tc>
          <w:tcPr>
            <w:tcW w:w="1005" w:type="dxa"/>
            <w:vAlign w:val="top"/>
          </w:tcPr>
          <w:p>
            <w:pPr>
              <w:ind w:left="419"/>
              <w:spacing w:before="2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15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479"/>
              <w:spacing w:before="209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锁盖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6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喷塑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-</w:t>
            </w:r>
            <w:r>
              <w:rPr>
                <w:sz w:val="20"/>
                <w:szCs w:val="20"/>
                <w:spacing w:val="3"/>
              </w:rPr>
              <w:t>灰色</w:t>
            </w:r>
          </w:p>
        </w:tc>
        <w:tc>
          <w:tcPr>
            <w:tcW w:w="1409" w:type="dxa"/>
            <w:vAlign w:val="top"/>
          </w:tcPr>
          <w:p>
            <w:pPr>
              <w:ind w:left="489"/>
              <w:spacing w:before="2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16.38</w:t>
            </w:r>
          </w:p>
        </w:tc>
        <w:tc>
          <w:tcPr>
            <w:tcW w:w="1721" w:type="dxa"/>
            <w:vAlign w:val="top"/>
          </w:tcPr>
          <w:p>
            <w:pPr>
              <w:ind w:left="394"/>
              <w:spacing w:before="244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2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2"/>
              </w:rPr>
              <w:t>e/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4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28" w:hRule="atLeast"/>
        </w:trPr>
        <w:tc>
          <w:tcPr>
            <w:tcW w:w="1005" w:type="dxa"/>
            <w:vAlign w:val="top"/>
          </w:tcPr>
          <w:p>
            <w:pPr>
              <w:ind w:left="419"/>
              <w:spacing w:before="2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16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618"/>
              <w:spacing w:before="209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锁闸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已镀镍</w:t>
            </w:r>
          </w:p>
        </w:tc>
        <w:tc>
          <w:tcPr>
            <w:tcW w:w="1409" w:type="dxa"/>
            <w:vAlign w:val="top"/>
          </w:tcPr>
          <w:p>
            <w:pPr>
              <w:ind w:left="541"/>
              <w:spacing w:before="2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15.6</w:t>
            </w:r>
          </w:p>
        </w:tc>
        <w:tc>
          <w:tcPr>
            <w:tcW w:w="1721" w:type="dxa"/>
            <w:vAlign w:val="top"/>
          </w:tcPr>
          <w:p>
            <w:pPr>
              <w:ind w:left="394"/>
              <w:spacing w:before="243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2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2"/>
              </w:rPr>
              <w:t>e/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4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31" w:hRule="atLeast"/>
        </w:trPr>
        <w:tc>
          <w:tcPr>
            <w:tcW w:w="1005" w:type="dxa"/>
            <w:vAlign w:val="top"/>
          </w:tcPr>
          <w:p>
            <w:pPr>
              <w:ind w:left="419"/>
              <w:spacing w:before="2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17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667"/>
              <w:spacing w:before="211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防水盖弹片</w:t>
            </w:r>
          </w:p>
        </w:tc>
        <w:tc>
          <w:tcPr>
            <w:tcW w:w="1409" w:type="dxa"/>
            <w:vAlign w:val="top"/>
          </w:tcPr>
          <w:p>
            <w:pPr>
              <w:ind w:left="579"/>
              <w:spacing w:before="2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6.8</w:t>
            </w:r>
          </w:p>
        </w:tc>
        <w:tc>
          <w:tcPr>
            <w:tcW w:w="1721" w:type="dxa"/>
            <w:vAlign w:val="top"/>
          </w:tcPr>
          <w:p>
            <w:pPr>
              <w:ind w:left="394"/>
              <w:spacing w:before="244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2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2"/>
              </w:rPr>
              <w:t>e/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7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</w:tbl>
    <w:p>
      <w:pPr>
        <w:spacing w:line="225" w:lineRule="exact"/>
        <w:rPr>
          <w:rFonts w:ascii="Arial"/>
          <w:sz w:val="19"/>
        </w:rPr>
      </w:pPr>
      <w:r/>
    </w:p>
    <w:p>
      <w:pPr>
        <w:spacing w:line="225" w:lineRule="exact"/>
        <w:sectPr>
          <w:footerReference w:type="default" r:id="rId15"/>
          <w:pgSz w:w="11906" w:h="16839"/>
          <w:pgMar w:top="400" w:right="1368" w:bottom="1213" w:left="1304" w:header="0" w:footer="992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2"/>
        <w:rPr/>
      </w:pPr>
      <w:r/>
    </w:p>
    <w:tbl>
      <w:tblPr>
        <w:tblStyle w:val="TableNormal"/>
        <w:tblW w:w="92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05"/>
        <w:gridCol w:w="2338"/>
        <w:gridCol w:w="1409"/>
        <w:gridCol w:w="1721"/>
        <w:gridCol w:w="2755"/>
      </w:tblGrid>
      <w:tr>
        <w:trPr>
          <w:trHeight w:val="321" w:hRule="atLeast"/>
        </w:trPr>
        <w:tc>
          <w:tcPr>
            <w:shd w:val="clear" w:fill="D7D7D7"/>
            <w:tcW w:w="1005" w:type="dxa"/>
            <w:vAlign w:val="top"/>
          </w:tcPr>
          <w:p>
            <w:pPr>
              <w:pStyle w:val="TableText"/>
              <w:ind w:left="302"/>
              <w:spacing w:before="5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序号</w:t>
            </w:r>
          </w:p>
        </w:tc>
        <w:tc>
          <w:tcPr>
            <w:shd w:val="clear" w:fill="D7D7D7"/>
            <w:tcW w:w="2338" w:type="dxa"/>
            <w:vAlign w:val="top"/>
          </w:tcPr>
          <w:p>
            <w:pPr>
              <w:pStyle w:val="TableText"/>
              <w:ind w:left="969"/>
              <w:spacing w:before="55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名称</w:t>
            </w:r>
          </w:p>
        </w:tc>
        <w:tc>
          <w:tcPr>
            <w:shd w:val="clear" w:fill="D7D7D7"/>
            <w:tcW w:w="1409" w:type="dxa"/>
            <w:vAlign w:val="top"/>
          </w:tcPr>
          <w:p>
            <w:pPr>
              <w:pStyle w:val="TableText"/>
              <w:ind w:left="293"/>
              <w:spacing w:before="5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排放因子</w:t>
            </w:r>
          </w:p>
        </w:tc>
        <w:tc>
          <w:tcPr>
            <w:shd w:val="clear" w:fill="D7D7D7"/>
            <w:tcW w:w="1721" w:type="dxa"/>
            <w:vAlign w:val="top"/>
          </w:tcPr>
          <w:p>
            <w:pPr>
              <w:pStyle w:val="TableText"/>
              <w:ind w:left="667"/>
              <w:spacing w:before="55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单位</w:t>
            </w:r>
          </w:p>
        </w:tc>
        <w:tc>
          <w:tcPr>
            <w:shd w:val="clear" w:fill="D7D7D7"/>
            <w:tcW w:w="2755" w:type="dxa"/>
            <w:vAlign w:val="top"/>
          </w:tcPr>
          <w:p>
            <w:pPr>
              <w:pStyle w:val="TableText"/>
              <w:ind w:left="1179"/>
              <w:spacing w:before="55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来源</w:t>
            </w:r>
          </w:p>
        </w:tc>
      </w:tr>
      <w:tr>
        <w:trPr>
          <w:trHeight w:val="629" w:hRule="atLeast"/>
        </w:trPr>
        <w:tc>
          <w:tcPr>
            <w:tcW w:w="1005" w:type="dxa"/>
            <w:vAlign w:val="top"/>
          </w:tcPr>
          <w:p>
            <w:pPr>
              <w:ind w:left="419"/>
              <w:spacing w:before="24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18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410"/>
              <w:spacing w:before="208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锁盖弹簧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2"/>
              </w:rPr>
              <w:t xml:space="preserve"> </w:t>
            </w:r>
            <w:r>
              <w:rPr>
                <w:sz w:val="20"/>
                <w:szCs w:val="20"/>
                <w:spacing w:val="2"/>
              </w:rPr>
              <w:t>已浸塑</w:t>
            </w:r>
          </w:p>
        </w:tc>
        <w:tc>
          <w:tcPr>
            <w:tcW w:w="1409" w:type="dxa"/>
            <w:vAlign w:val="top"/>
          </w:tcPr>
          <w:p>
            <w:pPr>
              <w:ind w:left="579"/>
              <w:spacing w:before="24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6.8</w:t>
            </w:r>
          </w:p>
        </w:tc>
        <w:tc>
          <w:tcPr>
            <w:tcW w:w="1721" w:type="dxa"/>
            <w:vAlign w:val="top"/>
          </w:tcPr>
          <w:p>
            <w:pPr>
              <w:ind w:left="394"/>
              <w:spacing w:before="241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2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2"/>
              </w:rPr>
              <w:t>e/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4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28" w:hRule="atLeast"/>
        </w:trPr>
        <w:tc>
          <w:tcPr>
            <w:tcW w:w="1005" w:type="dxa"/>
            <w:vAlign w:val="top"/>
          </w:tcPr>
          <w:p>
            <w:pPr>
              <w:ind w:left="419"/>
              <w:spacing w:before="24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19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631"/>
              <w:spacing w:before="208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防水盖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-</w:t>
            </w:r>
            <w:r>
              <w:rPr>
                <w:sz w:val="20"/>
                <w:szCs w:val="20"/>
                <w:spacing w:val="3"/>
              </w:rPr>
              <w:t>黑色</w:t>
            </w:r>
          </w:p>
        </w:tc>
        <w:tc>
          <w:tcPr>
            <w:tcW w:w="1409" w:type="dxa"/>
            <w:vAlign w:val="top"/>
          </w:tcPr>
          <w:p>
            <w:pPr>
              <w:ind w:left="524"/>
              <w:spacing w:before="24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0.57</w:t>
            </w:r>
          </w:p>
        </w:tc>
        <w:tc>
          <w:tcPr>
            <w:tcW w:w="1721" w:type="dxa"/>
            <w:vAlign w:val="top"/>
          </w:tcPr>
          <w:p>
            <w:pPr>
              <w:ind w:left="545"/>
              <w:spacing w:before="241" w:line="20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7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e/t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3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940" w:hRule="atLeast"/>
        </w:trPr>
        <w:tc>
          <w:tcPr>
            <w:tcW w:w="1005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399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20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134"/>
              <w:spacing w:before="53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十字槽盘头自攻锁紧螺</w:t>
            </w:r>
          </w:p>
          <w:p>
            <w:pPr>
              <w:pStyle w:val="TableText"/>
              <w:ind w:left="124"/>
              <w:spacing w:before="6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钉</w:t>
            </w:r>
            <w:r>
              <w:rPr>
                <w:sz w:val="20"/>
                <w:szCs w:val="20"/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M3X10-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6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带弹垫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-</w:t>
            </w:r>
            <w:r>
              <w:rPr>
                <w:sz w:val="20"/>
                <w:szCs w:val="20"/>
                <w:spacing w:val="4"/>
              </w:rPr>
              <w:t>镀蓝</w:t>
            </w:r>
          </w:p>
          <w:p>
            <w:pPr>
              <w:pStyle w:val="TableText"/>
              <w:ind w:left="999"/>
              <w:spacing w:before="64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4"/>
              </w:rPr>
              <w:t>白锌</w:t>
            </w:r>
          </w:p>
        </w:tc>
        <w:tc>
          <w:tcPr>
            <w:tcW w:w="1409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521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2.63</w:t>
            </w:r>
          </w:p>
        </w:tc>
        <w:tc>
          <w:tcPr>
            <w:tcW w:w="1721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ind w:left="545"/>
              <w:spacing w:before="57" w:line="20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7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e/t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21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28" w:hRule="atLeast"/>
        </w:trPr>
        <w:tc>
          <w:tcPr>
            <w:tcW w:w="1005" w:type="dxa"/>
            <w:vAlign w:val="top"/>
          </w:tcPr>
          <w:p>
            <w:pPr>
              <w:ind w:left="399"/>
              <w:spacing w:before="2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21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760"/>
              <w:spacing w:before="209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锁闸弹簧</w:t>
            </w:r>
          </w:p>
        </w:tc>
        <w:tc>
          <w:tcPr>
            <w:tcW w:w="1409" w:type="dxa"/>
            <w:vAlign w:val="top"/>
          </w:tcPr>
          <w:p>
            <w:pPr>
              <w:ind w:left="579"/>
              <w:spacing w:before="2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6.8</w:t>
            </w:r>
          </w:p>
        </w:tc>
        <w:tc>
          <w:tcPr>
            <w:tcW w:w="1721" w:type="dxa"/>
            <w:vAlign w:val="top"/>
          </w:tcPr>
          <w:p>
            <w:pPr>
              <w:ind w:left="394"/>
              <w:spacing w:before="242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2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2"/>
              </w:rPr>
              <w:t>e/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5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29" w:hRule="atLeast"/>
        </w:trPr>
        <w:tc>
          <w:tcPr>
            <w:tcW w:w="1005" w:type="dxa"/>
            <w:vAlign w:val="top"/>
          </w:tcPr>
          <w:p>
            <w:pPr>
              <w:ind w:left="399"/>
              <w:spacing w:before="24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22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761"/>
              <w:spacing w:before="21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滚花销钉</w:t>
            </w:r>
          </w:p>
        </w:tc>
        <w:tc>
          <w:tcPr>
            <w:tcW w:w="1409" w:type="dxa"/>
            <w:vAlign w:val="top"/>
          </w:tcPr>
          <w:p>
            <w:pPr>
              <w:ind w:left="521"/>
              <w:spacing w:before="24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2.63</w:t>
            </w:r>
          </w:p>
        </w:tc>
        <w:tc>
          <w:tcPr>
            <w:tcW w:w="1721" w:type="dxa"/>
            <w:vAlign w:val="top"/>
          </w:tcPr>
          <w:p>
            <w:pPr>
              <w:ind w:left="394"/>
              <w:spacing w:before="245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2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2"/>
              </w:rPr>
              <w:t>e/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5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28" w:hRule="atLeast"/>
        </w:trPr>
        <w:tc>
          <w:tcPr>
            <w:tcW w:w="1005" w:type="dxa"/>
            <w:vAlign w:val="top"/>
          </w:tcPr>
          <w:p>
            <w:pPr>
              <w:ind w:left="399"/>
              <w:spacing w:before="2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23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779"/>
              <w:spacing w:before="210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圆柱销钉</w:t>
            </w:r>
          </w:p>
        </w:tc>
        <w:tc>
          <w:tcPr>
            <w:tcW w:w="1409" w:type="dxa"/>
            <w:vAlign w:val="top"/>
          </w:tcPr>
          <w:p>
            <w:pPr>
              <w:ind w:left="521"/>
              <w:spacing w:before="2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2.63</w:t>
            </w:r>
          </w:p>
        </w:tc>
        <w:tc>
          <w:tcPr>
            <w:tcW w:w="1721" w:type="dxa"/>
            <w:vAlign w:val="top"/>
          </w:tcPr>
          <w:p>
            <w:pPr>
              <w:ind w:left="394"/>
              <w:spacing w:before="244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2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2"/>
              </w:rPr>
              <w:t>e/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5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29" w:hRule="atLeast"/>
        </w:trPr>
        <w:tc>
          <w:tcPr>
            <w:tcW w:w="1005" w:type="dxa"/>
            <w:vAlign w:val="top"/>
          </w:tcPr>
          <w:p>
            <w:pPr>
              <w:ind w:left="399"/>
              <w:spacing w:before="24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24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130"/>
              <w:spacing w:before="213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滚花销钉（自动机用）</w:t>
            </w:r>
          </w:p>
        </w:tc>
        <w:tc>
          <w:tcPr>
            <w:tcW w:w="1409" w:type="dxa"/>
            <w:vAlign w:val="top"/>
          </w:tcPr>
          <w:p>
            <w:pPr>
              <w:ind w:left="521"/>
              <w:spacing w:before="24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2.63</w:t>
            </w:r>
          </w:p>
        </w:tc>
        <w:tc>
          <w:tcPr>
            <w:tcW w:w="1721" w:type="dxa"/>
            <w:vAlign w:val="top"/>
          </w:tcPr>
          <w:p>
            <w:pPr>
              <w:ind w:left="394"/>
              <w:spacing w:before="245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2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2"/>
              </w:rPr>
              <w:t>e/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7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29" w:hRule="atLeast"/>
        </w:trPr>
        <w:tc>
          <w:tcPr>
            <w:tcW w:w="1005" w:type="dxa"/>
            <w:vAlign w:val="top"/>
          </w:tcPr>
          <w:p>
            <w:pPr>
              <w:ind w:left="399"/>
              <w:spacing w:before="2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25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769"/>
              <w:spacing w:before="21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塑料外套</w:t>
            </w:r>
          </w:p>
        </w:tc>
        <w:tc>
          <w:tcPr>
            <w:tcW w:w="1409" w:type="dxa"/>
            <w:vAlign w:val="top"/>
          </w:tcPr>
          <w:p>
            <w:pPr>
              <w:ind w:left="525"/>
              <w:spacing w:before="2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3.08</w:t>
            </w:r>
          </w:p>
        </w:tc>
        <w:tc>
          <w:tcPr>
            <w:tcW w:w="1721" w:type="dxa"/>
            <w:vAlign w:val="top"/>
          </w:tcPr>
          <w:p>
            <w:pPr>
              <w:ind w:left="394"/>
              <w:spacing w:before="245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2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2"/>
              </w:rPr>
              <w:t>e/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7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29" w:hRule="atLeast"/>
        </w:trPr>
        <w:tc>
          <w:tcPr>
            <w:tcW w:w="1005" w:type="dxa"/>
            <w:vAlign w:val="top"/>
          </w:tcPr>
          <w:p>
            <w:pPr>
              <w:ind w:left="399"/>
              <w:spacing w:before="2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26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969"/>
              <w:spacing w:before="212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锁环</w:t>
            </w:r>
          </w:p>
        </w:tc>
        <w:tc>
          <w:tcPr>
            <w:tcW w:w="1409" w:type="dxa"/>
            <w:vAlign w:val="top"/>
          </w:tcPr>
          <w:p>
            <w:pPr>
              <w:ind w:left="515"/>
              <w:spacing w:before="2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1640</w:t>
            </w:r>
          </w:p>
        </w:tc>
        <w:tc>
          <w:tcPr>
            <w:tcW w:w="1721" w:type="dxa"/>
            <w:vAlign w:val="top"/>
          </w:tcPr>
          <w:p>
            <w:pPr>
              <w:ind w:left="470"/>
              <w:spacing w:before="244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8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8"/>
              </w:rPr>
              <w:t>e/t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7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29" w:hRule="atLeast"/>
        </w:trPr>
        <w:tc>
          <w:tcPr>
            <w:tcW w:w="1005" w:type="dxa"/>
            <w:vAlign w:val="top"/>
          </w:tcPr>
          <w:p>
            <w:pPr>
              <w:ind w:left="399"/>
              <w:spacing w:before="2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27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1084" w:right="113" w:hanging="966"/>
              <w:spacing w:before="55" w:line="26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6.8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8"/>
                <w:w w:val="101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黑色环保亮光皮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管</w:t>
            </w:r>
          </w:p>
        </w:tc>
        <w:tc>
          <w:tcPr>
            <w:tcW w:w="1409" w:type="dxa"/>
            <w:vAlign w:val="top"/>
          </w:tcPr>
          <w:p>
            <w:pPr>
              <w:ind w:left="524"/>
              <w:spacing w:before="2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0.57</w:t>
            </w:r>
          </w:p>
        </w:tc>
        <w:tc>
          <w:tcPr>
            <w:tcW w:w="1721" w:type="dxa"/>
            <w:vAlign w:val="top"/>
          </w:tcPr>
          <w:p>
            <w:pPr>
              <w:ind w:left="545"/>
              <w:spacing w:before="244" w:line="20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7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e/t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7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29" w:hRule="atLeast"/>
        </w:trPr>
        <w:tc>
          <w:tcPr>
            <w:tcW w:w="1005" w:type="dxa"/>
            <w:vAlign w:val="top"/>
          </w:tcPr>
          <w:p>
            <w:pPr>
              <w:ind w:left="399"/>
              <w:spacing w:before="25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28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13"/>
              <w:spacing w:before="211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锁环锁闸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-</w:t>
            </w:r>
            <w:r>
              <w:rPr>
                <w:sz w:val="20"/>
                <w:szCs w:val="20"/>
                <w:spacing w:val="6"/>
              </w:rPr>
              <w:t>镀镍</w:t>
            </w:r>
          </w:p>
        </w:tc>
        <w:tc>
          <w:tcPr>
            <w:tcW w:w="1409" w:type="dxa"/>
            <w:vAlign w:val="top"/>
          </w:tcPr>
          <w:p>
            <w:pPr>
              <w:ind w:left="521"/>
              <w:spacing w:before="25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2.63</w:t>
            </w:r>
          </w:p>
        </w:tc>
        <w:tc>
          <w:tcPr>
            <w:tcW w:w="1721" w:type="dxa"/>
            <w:vAlign w:val="top"/>
          </w:tcPr>
          <w:p>
            <w:pPr>
              <w:ind w:left="545"/>
              <w:spacing w:before="246" w:line="203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7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e/t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6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29" w:hRule="atLeast"/>
        </w:trPr>
        <w:tc>
          <w:tcPr>
            <w:tcW w:w="1005" w:type="dxa"/>
            <w:vAlign w:val="top"/>
          </w:tcPr>
          <w:p>
            <w:pPr>
              <w:ind w:left="399"/>
              <w:spacing w:before="24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29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760"/>
              <w:spacing w:before="210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锁闸弹簧</w:t>
            </w:r>
          </w:p>
        </w:tc>
        <w:tc>
          <w:tcPr>
            <w:tcW w:w="1409" w:type="dxa"/>
            <w:vAlign w:val="top"/>
          </w:tcPr>
          <w:p>
            <w:pPr>
              <w:ind w:left="579"/>
              <w:spacing w:before="24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6.8</w:t>
            </w:r>
          </w:p>
        </w:tc>
        <w:tc>
          <w:tcPr>
            <w:tcW w:w="1721" w:type="dxa"/>
            <w:vAlign w:val="top"/>
          </w:tcPr>
          <w:p>
            <w:pPr>
              <w:ind w:left="394"/>
              <w:spacing w:before="245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2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2"/>
              </w:rPr>
              <w:t>e/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6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  <w:tr>
        <w:trPr>
          <w:trHeight w:val="633" w:hRule="atLeast"/>
        </w:trPr>
        <w:tc>
          <w:tcPr>
            <w:tcW w:w="1005" w:type="dxa"/>
            <w:vAlign w:val="top"/>
          </w:tcPr>
          <w:p>
            <w:pPr>
              <w:ind w:left="403"/>
              <w:spacing w:before="24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759"/>
              <w:spacing w:before="213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开口卡环</w:t>
            </w:r>
          </w:p>
        </w:tc>
        <w:tc>
          <w:tcPr>
            <w:tcW w:w="1409" w:type="dxa"/>
            <w:vAlign w:val="top"/>
          </w:tcPr>
          <w:p>
            <w:pPr>
              <w:ind w:left="521"/>
              <w:spacing w:before="24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2.63</w:t>
            </w:r>
          </w:p>
        </w:tc>
        <w:tc>
          <w:tcPr>
            <w:tcW w:w="1721" w:type="dxa"/>
            <w:vAlign w:val="top"/>
          </w:tcPr>
          <w:p>
            <w:pPr>
              <w:ind w:left="545"/>
              <w:spacing w:before="245" w:line="20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7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e/t</w:t>
            </w:r>
          </w:p>
        </w:tc>
        <w:tc>
          <w:tcPr>
            <w:tcW w:w="2755" w:type="dxa"/>
            <w:vAlign w:val="top"/>
          </w:tcPr>
          <w:p>
            <w:pPr>
              <w:pStyle w:val="TableText"/>
              <w:ind w:left="759" w:right="118" w:hanging="605"/>
              <w:spacing w:before="58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中国产品全生命周期温室气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体排放系数库</w:t>
            </w:r>
          </w:p>
        </w:tc>
      </w:tr>
    </w:tbl>
    <w:p>
      <w:pPr>
        <w:pStyle w:val="BodyText"/>
        <w:ind w:left="2040"/>
        <w:spacing w:before="172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表</w:t>
      </w:r>
      <w:r>
        <w:rPr>
          <w:rFonts w:ascii="FangSong" w:hAnsi="FangSong" w:eastAsia="FangSong" w:cs="FangSong"/>
          <w:sz w:val="28"/>
          <w:szCs w:val="28"/>
          <w:spacing w:val="-69"/>
        </w:rPr>
        <w:t xml:space="preserve"> </w:t>
      </w:r>
      <w:r>
        <w:rPr>
          <w:sz w:val="28"/>
          <w:szCs w:val="28"/>
          <w:spacing w:val="-1"/>
        </w:rPr>
        <w:t>4-4    </w:t>
      </w:r>
      <w:r>
        <w:rPr>
          <w:rFonts w:ascii="FangSong" w:hAnsi="FangSong" w:eastAsia="FangSong" w:cs="FangSong"/>
          <w:sz w:val="28"/>
          <w:szCs w:val="28"/>
          <w:spacing w:val="-1"/>
        </w:rPr>
        <w:t>原材料运输阶段活动水平数据清单</w:t>
      </w:r>
    </w:p>
    <w:p>
      <w:pPr>
        <w:spacing w:line="116" w:lineRule="exact"/>
        <w:rPr/>
      </w:pPr>
      <w:r/>
    </w:p>
    <w:tbl>
      <w:tblPr>
        <w:tblStyle w:val="TableNormal"/>
        <w:tblW w:w="92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26"/>
        <w:gridCol w:w="2672"/>
        <w:gridCol w:w="1774"/>
        <w:gridCol w:w="1788"/>
        <w:gridCol w:w="1149"/>
        <w:gridCol w:w="1226"/>
      </w:tblGrid>
      <w:tr>
        <w:trPr>
          <w:trHeight w:val="633" w:hRule="atLeast"/>
        </w:trPr>
        <w:tc>
          <w:tcPr>
            <w:shd w:val="clear" w:fill="D7D7D7"/>
            <w:tcW w:w="626" w:type="dxa"/>
            <w:vAlign w:val="top"/>
            <w:textDirection w:val="tbRlV"/>
          </w:tcPr>
          <w:p>
            <w:pPr>
              <w:pStyle w:val="TableText"/>
              <w:ind w:left="56"/>
              <w:spacing w:before="206" w:line="2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3"/>
              </w:rPr>
              <w:t>序</w:t>
            </w:r>
            <w:r>
              <w:rPr>
                <w:sz w:val="20"/>
                <w:szCs w:val="20"/>
                <w:spacing w:val="-2"/>
              </w:rPr>
              <w:t xml:space="preserve"> </w:t>
            </w:r>
            <w:r>
              <w:rPr>
                <w:sz w:val="20"/>
                <w:szCs w:val="20"/>
                <w:spacing w:val="13"/>
              </w:rPr>
              <w:t>号</w:t>
            </w:r>
          </w:p>
        </w:tc>
        <w:tc>
          <w:tcPr>
            <w:shd w:val="clear" w:fill="D7D7D7"/>
            <w:tcW w:w="2672" w:type="dxa"/>
            <w:vAlign w:val="top"/>
          </w:tcPr>
          <w:p>
            <w:pPr>
              <w:pStyle w:val="TableText"/>
              <w:ind w:left="823"/>
              <w:spacing w:before="21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原材料名称</w:t>
            </w:r>
          </w:p>
        </w:tc>
        <w:tc>
          <w:tcPr>
            <w:shd w:val="clear" w:fill="D7D7D7"/>
            <w:tcW w:w="1774" w:type="dxa"/>
            <w:vAlign w:val="top"/>
          </w:tcPr>
          <w:p>
            <w:pPr>
              <w:pStyle w:val="TableText"/>
              <w:ind w:left="582"/>
              <w:spacing w:before="212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始发地</w:t>
            </w:r>
          </w:p>
        </w:tc>
        <w:tc>
          <w:tcPr>
            <w:shd w:val="clear" w:fill="D7D7D7"/>
            <w:tcW w:w="1788" w:type="dxa"/>
            <w:vAlign w:val="top"/>
          </w:tcPr>
          <w:p>
            <w:pPr>
              <w:pStyle w:val="TableText"/>
              <w:ind w:left="596"/>
              <w:spacing w:before="212" w:line="23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到达地</w:t>
            </w:r>
          </w:p>
        </w:tc>
        <w:tc>
          <w:tcPr>
            <w:shd w:val="clear" w:fill="D7D7D7"/>
            <w:tcW w:w="1149" w:type="dxa"/>
            <w:vAlign w:val="top"/>
          </w:tcPr>
          <w:p>
            <w:pPr>
              <w:pStyle w:val="TableText"/>
              <w:ind w:left="277"/>
              <w:spacing w:before="56" w:line="31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  <w:position w:val="7"/>
              </w:rPr>
              <w:t>公里数</w:t>
            </w:r>
          </w:p>
          <w:p>
            <w:pPr>
              <w:pStyle w:val="TableText"/>
              <w:ind w:left="249"/>
              <w:spacing w:line="23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km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shd w:val="clear" w:fill="D7D7D7"/>
            <w:tcW w:w="1226" w:type="dxa"/>
            <w:vAlign w:val="top"/>
          </w:tcPr>
          <w:p>
            <w:pPr>
              <w:pStyle w:val="TableText"/>
              <w:ind w:left="206"/>
              <w:spacing w:before="212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运输方式</w:t>
            </w:r>
          </w:p>
        </w:tc>
      </w:tr>
      <w:tr>
        <w:trPr>
          <w:trHeight w:val="628" w:hRule="atLeast"/>
        </w:trPr>
        <w:tc>
          <w:tcPr>
            <w:tcW w:w="626" w:type="dxa"/>
            <w:vAlign w:val="top"/>
          </w:tcPr>
          <w:p>
            <w:pPr>
              <w:ind w:left="282"/>
              <w:spacing w:before="24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436"/>
              <w:spacing w:before="208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锁头下壳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2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喷塑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-</w:t>
            </w:r>
            <w:r>
              <w:rPr>
                <w:sz w:val="20"/>
                <w:szCs w:val="20"/>
                <w:spacing w:val="4"/>
              </w:rPr>
              <w:t>灰色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596" w:right="150" w:hanging="423"/>
              <w:spacing w:before="53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宁波白雪电器有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</w:rPr>
              <w:t>限公司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53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ind w:left="419"/>
              <w:spacing w:before="24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295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08"/>
              <w:spacing w:before="207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公路运输</w:t>
            </w:r>
          </w:p>
        </w:tc>
      </w:tr>
      <w:tr>
        <w:trPr>
          <w:trHeight w:val="628" w:hRule="atLeast"/>
        </w:trPr>
        <w:tc>
          <w:tcPr>
            <w:tcW w:w="626" w:type="dxa"/>
            <w:vAlign w:val="top"/>
          </w:tcPr>
          <w:p>
            <w:pPr>
              <w:ind w:left="262"/>
              <w:spacing w:before="2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436"/>
              <w:spacing w:before="208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锁头上壳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2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喷塑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-</w:t>
            </w:r>
            <w:r>
              <w:rPr>
                <w:sz w:val="20"/>
                <w:szCs w:val="20"/>
                <w:spacing w:val="4"/>
              </w:rPr>
              <w:t>灰色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596" w:right="150" w:hanging="423"/>
              <w:spacing w:before="53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宁波白雪电器有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</w:rPr>
              <w:t>限公司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53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ind w:left="419"/>
              <w:spacing w:before="2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295</w:t>
            </w:r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26" w:type="dxa"/>
            <w:vAlign w:val="top"/>
          </w:tcPr>
          <w:p>
            <w:pPr>
              <w:ind w:left="266"/>
              <w:spacing w:before="2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690"/>
              <w:spacing w:before="20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密码轮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2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点漆件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372" w:right="150" w:hanging="204"/>
              <w:spacing w:before="54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湖北鑫俊智造科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技有限公司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54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ind w:left="423"/>
              <w:spacing w:before="2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730</w:t>
            </w:r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626" w:type="dxa"/>
            <w:vAlign w:val="top"/>
          </w:tcPr>
          <w:p>
            <w:pPr>
              <w:ind w:left="261"/>
              <w:spacing w:before="2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4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365"/>
              <w:spacing w:before="212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调节扳手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已镀已加工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372" w:right="150" w:hanging="204"/>
              <w:spacing w:before="56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湖北鑫俊智造科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技有限公司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56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ind w:left="423"/>
              <w:spacing w:before="2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730</w:t>
            </w:r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626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268"/>
              <w:spacing w:before="5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672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6"/>
              <w:spacing w:before="6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弹簧片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169"/>
              <w:spacing w:before="57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苏州信必昌高新</w:t>
            </w:r>
          </w:p>
          <w:p>
            <w:pPr>
              <w:pStyle w:val="TableText"/>
              <w:ind w:left="162"/>
              <w:spacing w:before="6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材料科技有限公</w:t>
            </w:r>
          </w:p>
          <w:p>
            <w:pPr>
              <w:pStyle w:val="TableText"/>
              <w:ind w:left="808"/>
              <w:spacing w:before="64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213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471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40</w:t>
            </w:r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3" w:hRule="atLeast"/>
        </w:trPr>
        <w:tc>
          <w:tcPr>
            <w:tcW w:w="626" w:type="dxa"/>
            <w:vAlign w:val="top"/>
          </w:tcPr>
          <w:p>
            <w:pPr>
              <w:ind w:left="266"/>
              <w:spacing w:before="9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820"/>
              <w:spacing w:before="57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锁闸控制板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165"/>
              <w:spacing w:before="57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温州市黄氏电器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176"/>
              <w:spacing w:before="57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</w:p>
        </w:tc>
        <w:tc>
          <w:tcPr>
            <w:tcW w:w="1149" w:type="dxa"/>
            <w:vAlign w:val="top"/>
          </w:tcPr>
          <w:p>
            <w:pPr>
              <w:ind w:left="418"/>
              <w:spacing w:before="9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</w:t>
            </w:r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40" w:lineRule="exact"/>
        <w:rPr>
          <w:rFonts w:ascii="Arial"/>
          <w:sz w:val="20"/>
        </w:rPr>
      </w:pPr>
      <w:r/>
    </w:p>
    <w:p>
      <w:pPr>
        <w:spacing w:line="240" w:lineRule="exact"/>
        <w:sectPr>
          <w:footerReference w:type="default" r:id="rId16"/>
          <w:pgSz w:w="11906" w:h="16839"/>
          <w:pgMar w:top="400" w:right="1361" w:bottom="1211" w:left="1304" w:header="0" w:footer="992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2"/>
        <w:rPr/>
      </w:pPr>
      <w:r/>
    </w:p>
    <w:tbl>
      <w:tblPr>
        <w:tblStyle w:val="TableNormal"/>
        <w:tblW w:w="92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26"/>
        <w:gridCol w:w="2672"/>
        <w:gridCol w:w="1774"/>
        <w:gridCol w:w="1788"/>
        <w:gridCol w:w="1149"/>
        <w:gridCol w:w="1226"/>
      </w:tblGrid>
      <w:tr>
        <w:trPr>
          <w:trHeight w:val="633" w:hRule="atLeast"/>
        </w:trPr>
        <w:tc>
          <w:tcPr>
            <w:shd w:val="clear" w:fill="D7D7D7"/>
            <w:tcW w:w="626" w:type="dxa"/>
            <w:vAlign w:val="top"/>
            <w:textDirection w:val="tbRlV"/>
          </w:tcPr>
          <w:p>
            <w:pPr>
              <w:pStyle w:val="TableText"/>
              <w:ind w:left="55"/>
              <w:spacing w:before="206" w:line="2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3"/>
              </w:rPr>
              <w:t>序</w:t>
            </w:r>
            <w:r>
              <w:rPr>
                <w:sz w:val="20"/>
                <w:szCs w:val="20"/>
                <w:spacing w:val="-2"/>
              </w:rPr>
              <w:t xml:space="preserve"> </w:t>
            </w:r>
            <w:r>
              <w:rPr>
                <w:sz w:val="20"/>
                <w:szCs w:val="20"/>
                <w:spacing w:val="13"/>
              </w:rPr>
              <w:t>号</w:t>
            </w:r>
          </w:p>
        </w:tc>
        <w:tc>
          <w:tcPr>
            <w:shd w:val="clear" w:fill="D7D7D7"/>
            <w:tcW w:w="2672" w:type="dxa"/>
            <w:vAlign w:val="top"/>
          </w:tcPr>
          <w:p>
            <w:pPr>
              <w:pStyle w:val="TableText"/>
              <w:ind w:left="823"/>
              <w:spacing w:before="21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原材料名称</w:t>
            </w:r>
          </w:p>
        </w:tc>
        <w:tc>
          <w:tcPr>
            <w:shd w:val="clear" w:fill="D7D7D7"/>
            <w:tcW w:w="1774" w:type="dxa"/>
            <w:vAlign w:val="top"/>
          </w:tcPr>
          <w:p>
            <w:pPr>
              <w:pStyle w:val="TableText"/>
              <w:ind w:left="582"/>
              <w:spacing w:before="210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始发地</w:t>
            </w:r>
          </w:p>
        </w:tc>
        <w:tc>
          <w:tcPr>
            <w:shd w:val="clear" w:fill="D7D7D7"/>
            <w:tcW w:w="1788" w:type="dxa"/>
            <w:vAlign w:val="top"/>
          </w:tcPr>
          <w:p>
            <w:pPr>
              <w:pStyle w:val="TableText"/>
              <w:ind w:left="596"/>
              <w:spacing w:before="211" w:line="23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到达地</w:t>
            </w:r>
          </w:p>
        </w:tc>
        <w:tc>
          <w:tcPr>
            <w:shd w:val="clear" w:fill="D7D7D7"/>
            <w:tcW w:w="1149" w:type="dxa"/>
            <w:vAlign w:val="top"/>
          </w:tcPr>
          <w:p>
            <w:pPr>
              <w:pStyle w:val="TableText"/>
              <w:ind w:left="277"/>
              <w:spacing w:before="55" w:line="31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  <w:position w:val="7"/>
              </w:rPr>
              <w:t>公里数</w:t>
            </w:r>
          </w:p>
          <w:p>
            <w:pPr>
              <w:pStyle w:val="TableText"/>
              <w:ind w:left="249"/>
              <w:spacing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km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shd w:val="clear" w:fill="D7D7D7"/>
            <w:tcW w:w="1226" w:type="dxa"/>
            <w:vAlign w:val="top"/>
          </w:tcPr>
          <w:p>
            <w:pPr>
              <w:pStyle w:val="TableText"/>
              <w:ind w:left="206"/>
              <w:spacing w:before="210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运输方式</w:t>
            </w:r>
          </w:p>
        </w:tc>
      </w:tr>
      <w:tr>
        <w:trPr>
          <w:trHeight w:val="320" w:hRule="atLeast"/>
        </w:trPr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4" w:type="dxa"/>
            <w:vAlign w:val="top"/>
          </w:tcPr>
          <w:p>
            <w:pPr>
              <w:pStyle w:val="TableText"/>
              <w:ind w:left="269"/>
              <w:spacing w:before="53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配件有限公司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/>
              <w:spacing w:before="53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626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265"/>
              <w:spacing w:before="5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672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2"/>
              <w:spacing w:before="65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中心轴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-</w:t>
            </w:r>
            <w:r>
              <w:rPr>
                <w:sz w:val="20"/>
                <w:szCs w:val="20"/>
                <w:spacing w:val="1"/>
              </w:rPr>
              <w:t>镀镍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169"/>
              <w:spacing w:before="52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苏州信必昌高新</w:t>
            </w:r>
          </w:p>
          <w:p>
            <w:pPr>
              <w:pStyle w:val="TableText"/>
              <w:ind w:left="162"/>
              <w:spacing w:before="6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材料科技有限公</w:t>
            </w:r>
          </w:p>
          <w:p>
            <w:pPr>
              <w:pStyle w:val="TableText"/>
              <w:ind w:left="808"/>
              <w:spacing w:before="63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209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ind w:left="418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</w:t>
            </w:r>
          </w:p>
        </w:tc>
        <w:tc>
          <w:tcPr>
            <w:tcW w:w="122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公路运输</w:t>
            </w:r>
          </w:p>
        </w:tc>
      </w:tr>
      <w:tr>
        <w:trPr>
          <w:trHeight w:val="629" w:hRule="atLeast"/>
        </w:trPr>
        <w:tc>
          <w:tcPr>
            <w:tcW w:w="626" w:type="dxa"/>
            <w:vAlign w:val="top"/>
          </w:tcPr>
          <w:p>
            <w:pPr>
              <w:ind w:left="270"/>
              <w:spacing w:before="2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924"/>
              <w:spacing w:before="208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开关按钮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267" w:right="150" w:hanging="80"/>
              <w:spacing w:before="53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昆山博莱文电子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科技有限公司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53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ind w:left="471"/>
              <w:spacing w:before="2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45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08"/>
              <w:spacing w:before="208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公路运输</w:t>
            </w:r>
          </w:p>
        </w:tc>
      </w:tr>
      <w:tr>
        <w:trPr>
          <w:trHeight w:val="629" w:hRule="atLeast"/>
        </w:trPr>
        <w:tc>
          <w:tcPr>
            <w:tcW w:w="626" w:type="dxa"/>
            <w:vAlign w:val="top"/>
          </w:tcPr>
          <w:p>
            <w:pPr>
              <w:ind w:left="266"/>
              <w:spacing w:before="2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950"/>
              <w:spacing w:before="20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内密码轮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267" w:right="150" w:hanging="80"/>
              <w:spacing w:before="53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昆山博莱文电子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科技有限公司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53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ind w:left="471"/>
              <w:spacing w:before="2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45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08"/>
              <w:spacing w:before="208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公路运输</w:t>
            </w:r>
          </w:p>
        </w:tc>
      </w:tr>
      <w:tr>
        <w:trPr>
          <w:trHeight w:val="629" w:hRule="atLeast"/>
        </w:trPr>
        <w:tc>
          <w:tcPr>
            <w:tcW w:w="626" w:type="dxa"/>
            <w:vAlign w:val="top"/>
          </w:tcPr>
          <w:p>
            <w:pPr>
              <w:ind w:left="229"/>
              <w:spacing w:before="2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10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366"/>
              <w:spacing w:before="208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控制板弹簧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-</w:t>
            </w:r>
            <w:r>
              <w:rPr>
                <w:sz w:val="20"/>
                <w:szCs w:val="20"/>
                <w:spacing w:val="7"/>
              </w:rPr>
              <w:t>镀蓝白锌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370" w:right="150" w:hanging="205"/>
              <w:spacing w:before="52" w:line="2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无锡沛顺金属材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料有限公司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53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ind w:left="478"/>
              <w:spacing w:before="2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08"/>
              <w:spacing w:before="207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公路运输</w:t>
            </w:r>
          </w:p>
        </w:tc>
      </w:tr>
      <w:tr>
        <w:trPr>
          <w:trHeight w:val="629" w:hRule="atLeast"/>
        </w:trPr>
        <w:tc>
          <w:tcPr>
            <w:tcW w:w="626" w:type="dxa"/>
            <w:vAlign w:val="top"/>
          </w:tcPr>
          <w:p>
            <w:pPr>
              <w:ind w:left="229"/>
              <w:spacing w:before="2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11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830"/>
              <w:spacing w:before="21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密码轮弹簧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475" w:right="150" w:hanging="288"/>
              <w:spacing w:before="55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昆山精诚鑫五金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有限公司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55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ind w:left="471"/>
              <w:spacing w:before="2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45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08"/>
              <w:spacing w:before="209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公路运输</w:t>
            </w:r>
          </w:p>
        </w:tc>
      </w:tr>
      <w:tr>
        <w:trPr>
          <w:trHeight w:val="629" w:hRule="atLeast"/>
        </w:trPr>
        <w:tc>
          <w:tcPr>
            <w:tcW w:w="626" w:type="dxa"/>
            <w:vAlign w:val="top"/>
          </w:tcPr>
          <w:p>
            <w:pPr>
              <w:ind w:left="229"/>
              <w:spacing w:before="24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12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924"/>
              <w:spacing w:before="209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按钮钮簧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475" w:right="150" w:hanging="288"/>
              <w:spacing w:before="54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昆山精诚鑫五金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有限公司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54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ind w:left="471"/>
              <w:spacing w:before="24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45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08"/>
              <w:spacing w:before="209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公路运输</w:t>
            </w:r>
          </w:p>
        </w:tc>
      </w:tr>
      <w:tr>
        <w:trPr>
          <w:trHeight w:val="629" w:hRule="atLeast"/>
        </w:trPr>
        <w:tc>
          <w:tcPr>
            <w:tcW w:w="626" w:type="dxa"/>
            <w:vAlign w:val="top"/>
          </w:tcPr>
          <w:p>
            <w:pPr>
              <w:ind w:left="229"/>
              <w:spacing w:before="24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13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541"/>
              <w:spacing w:before="208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锁外壳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1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喷塑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-</w:t>
            </w:r>
            <w:r>
              <w:rPr>
                <w:sz w:val="20"/>
                <w:szCs w:val="20"/>
                <w:spacing w:val="3"/>
              </w:rPr>
              <w:t>灰色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596" w:right="150" w:hanging="423"/>
              <w:spacing w:before="54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宁波白雪电器有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</w:rPr>
              <w:t>限公司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54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ind w:left="419"/>
              <w:spacing w:before="24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295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08"/>
              <w:spacing w:before="208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公路运输</w:t>
            </w:r>
          </w:p>
        </w:tc>
      </w:tr>
      <w:tr>
        <w:trPr>
          <w:trHeight w:val="629" w:hRule="atLeast"/>
        </w:trPr>
        <w:tc>
          <w:tcPr>
            <w:tcW w:w="626" w:type="dxa"/>
            <w:vAlign w:val="top"/>
          </w:tcPr>
          <w:p>
            <w:pPr>
              <w:ind w:left="229"/>
              <w:spacing w:before="2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14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330"/>
              <w:spacing w:before="208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锁外壳底座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6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喷塑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-</w:t>
            </w:r>
            <w:r>
              <w:rPr>
                <w:sz w:val="20"/>
                <w:szCs w:val="20"/>
                <w:spacing w:val="5"/>
              </w:rPr>
              <w:t>灰色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596" w:right="150" w:hanging="423"/>
              <w:spacing w:before="53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宁波白雪电器有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</w:rPr>
              <w:t>限公司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53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ind w:left="419"/>
              <w:spacing w:before="2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295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08"/>
              <w:spacing w:before="208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公路运输</w:t>
            </w:r>
          </w:p>
        </w:tc>
      </w:tr>
      <w:tr>
        <w:trPr>
          <w:trHeight w:val="629" w:hRule="atLeast"/>
        </w:trPr>
        <w:tc>
          <w:tcPr>
            <w:tcW w:w="626" w:type="dxa"/>
            <w:vAlign w:val="top"/>
          </w:tcPr>
          <w:p>
            <w:pPr>
              <w:ind w:left="229"/>
              <w:spacing w:before="2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15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647"/>
              <w:spacing w:before="208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锁盖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9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喷塑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-</w:t>
            </w:r>
            <w:r>
              <w:rPr>
                <w:sz w:val="20"/>
                <w:szCs w:val="20"/>
                <w:spacing w:val="3"/>
              </w:rPr>
              <w:t>灰色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596" w:right="150" w:hanging="423"/>
              <w:spacing w:before="53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宁波白雪电器有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</w:rPr>
              <w:t>限公司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53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ind w:left="419"/>
              <w:spacing w:before="2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295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08"/>
              <w:spacing w:before="208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公路运输</w:t>
            </w:r>
          </w:p>
        </w:tc>
      </w:tr>
      <w:tr>
        <w:trPr>
          <w:trHeight w:val="940" w:hRule="atLeast"/>
        </w:trPr>
        <w:tc>
          <w:tcPr>
            <w:tcW w:w="626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229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16</w:t>
            </w:r>
          </w:p>
        </w:tc>
        <w:tc>
          <w:tcPr>
            <w:tcW w:w="2672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6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锁闸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已镀镍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168"/>
              <w:spacing w:before="51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江苏弘盛欣铝业</w:t>
            </w:r>
          </w:p>
          <w:p>
            <w:pPr>
              <w:pStyle w:val="TableText"/>
              <w:ind w:left="125"/>
              <w:spacing w:before="61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有限公司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(</w:t>
            </w:r>
            <w:r>
              <w:rPr>
                <w:sz w:val="20"/>
                <w:szCs w:val="20"/>
                <w:spacing w:val="7"/>
              </w:rPr>
              <w:t>原无锡</w:t>
            </w:r>
          </w:p>
          <w:p>
            <w:pPr>
              <w:pStyle w:val="TableText"/>
              <w:ind w:left="557"/>
              <w:spacing w:before="70" w:line="223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丰茂源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)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209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478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122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公路运输</w:t>
            </w:r>
          </w:p>
        </w:tc>
      </w:tr>
      <w:tr>
        <w:trPr>
          <w:trHeight w:val="940" w:hRule="atLeast"/>
        </w:trPr>
        <w:tc>
          <w:tcPr>
            <w:tcW w:w="626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229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17</w:t>
            </w:r>
          </w:p>
        </w:tc>
        <w:tc>
          <w:tcPr>
            <w:tcW w:w="267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3"/>
              <w:spacing w:before="6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防水盖弹片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173"/>
              <w:spacing w:before="5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宁波市鄞州钰欣</w:t>
            </w:r>
          </w:p>
          <w:p>
            <w:pPr>
              <w:pStyle w:val="TableText"/>
              <w:ind w:left="163"/>
              <w:spacing w:before="61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金属科技有限公</w:t>
            </w:r>
          </w:p>
          <w:p>
            <w:pPr>
              <w:pStyle w:val="TableText"/>
              <w:ind w:left="808"/>
              <w:spacing w:before="62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212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419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290</w:t>
            </w:r>
          </w:p>
        </w:tc>
        <w:tc>
          <w:tcPr>
            <w:tcW w:w="122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公路运输</w:t>
            </w:r>
          </w:p>
        </w:tc>
      </w:tr>
      <w:tr>
        <w:trPr>
          <w:trHeight w:val="940" w:hRule="atLeast"/>
        </w:trPr>
        <w:tc>
          <w:tcPr>
            <w:tcW w:w="626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22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18</w:t>
            </w:r>
          </w:p>
        </w:tc>
        <w:tc>
          <w:tcPr>
            <w:tcW w:w="2672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5"/>
              <w:spacing w:before="6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锁盖弹簧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0"/>
              </w:rPr>
              <w:t xml:space="preserve"> </w:t>
            </w:r>
            <w:r>
              <w:rPr>
                <w:sz w:val="20"/>
                <w:szCs w:val="20"/>
                <w:spacing w:val="2"/>
              </w:rPr>
              <w:t>已浸塑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173"/>
              <w:spacing w:before="5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宁波市鄞州钰欣</w:t>
            </w:r>
          </w:p>
          <w:p>
            <w:pPr>
              <w:pStyle w:val="TableText"/>
              <w:ind w:left="163"/>
              <w:spacing w:before="61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金属科技有限公</w:t>
            </w:r>
          </w:p>
          <w:p>
            <w:pPr>
              <w:pStyle w:val="TableText"/>
              <w:ind w:left="808"/>
              <w:spacing w:before="61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212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41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290</w:t>
            </w:r>
          </w:p>
        </w:tc>
        <w:tc>
          <w:tcPr>
            <w:tcW w:w="122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公路运输</w:t>
            </w:r>
          </w:p>
        </w:tc>
      </w:tr>
      <w:tr>
        <w:trPr>
          <w:trHeight w:val="629" w:hRule="atLeast"/>
        </w:trPr>
        <w:tc>
          <w:tcPr>
            <w:tcW w:w="626" w:type="dxa"/>
            <w:vAlign w:val="top"/>
          </w:tcPr>
          <w:p>
            <w:pPr>
              <w:ind w:left="229"/>
              <w:spacing w:before="2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19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799"/>
              <w:spacing w:before="211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防水盖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9"/>
              </w:rPr>
              <w:t xml:space="preserve"> </w:t>
            </w:r>
            <w:r>
              <w:rPr>
                <w:sz w:val="20"/>
                <w:szCs w:val="20"/>
              </w:rPr>
              <w:t>黑色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380" w:right="150" w:hanging="193"/>
              <w:spacing w:before="57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昆山晋鹏塑胶电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子有限公司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57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ind w:left="471"/>
              <w:spacing w:before="2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45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08"/>
              <w:spacing w:before="211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公路运输</w:t>
            </w:r>
          </w:p>
        </w:tc>
      </w:tr>
      <w:tr>
        <w:trPr>
          <w:trHeight w:val="629" w:hRule="atLeast"/>
        </w:trPr>
        <w:tc>
          <w:tcPr>
            <w:tcW w:w="626" w:type="dxa"/>
            <w:vAlign w:val="top"/>
          </w:tcPr>
          <w:p>
            <w:pPr>
              <w:ind w:left="209"/>
              <w:spacing w:before="25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20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203" w:right="181" w:hanging="7"/>
              <w:spacing w:before="56" w:line="2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十字槽盘头自攻锁紧螺钉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M3X10-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0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带弹垫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-</w:t>
            </w:r>
            <w:r>
              <w:rPr>
                <w:sz w:val="20"/>
                <w:szCs w:val="20"/>
                <w:spacing w:val="5"/>
              </w:rPr>
              <w:t>镀蓝白锌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372" w:right="150" w:hanging="185"/>
              <w:spacing w:before="56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昆山中发五金科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技有限公司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56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ind w:left="471"/>
              <w:spacing w:before="25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45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08"/>
              <w:spacing w:before="211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公路运输</w:t>
            </w:r>
          </w:p>
        </w:tc>
      </w:tr>
      <w:tr>
        <w:trPr>
          <w:trHeight w:val="629" w:hRule="atLeast"/>
        </w:trPr>
        <w:tc>
          <w:tcPr>
            <w:tcW w:w="626" w:type="dxa"/>
            <w:vAlign w:val="top"/>
          </w:tcPr>
          <w:p>
            <w:pPr>
              <w:ind w:left="209"/>
              <w:spacing w:before="25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21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925"/>
              <w:spacing w:before="211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锁闸弹簧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271" w:right="150" w:hanging="106"/>
              <w:spacing w:before="56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浙江浦江县寿星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工贸有限公司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56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ind w:left="419"/>
              <w:spacing w:before="24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270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08"/>
              <w:spacing w:before="211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公路运输</w:t>
            </w:r>
          </w:p>
        </w:tc>
      </w:tr>
      <w:tr>
        <w:trPr>
          <w:trHeight w:val="629" w:hRule="atLeast"/>
        </w:trPr>
        <w:tc>
          <w:tcPr>
            <w:tcW w:w="626" w:type="dxa"/>
            <w:vAlign w:val="top"/>
          </w:tcPr>
          <w:p>
            <w:pPr>
              <w:ind w:left="209"/>
              <w:spacing w:before="24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22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926"/>
              <w:spacing w:before="21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滚花销钉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372" w:right="150" w:hanging="185"/>
              <w:spacing w:before="56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昆山中发五金科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技有限公司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56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ind w:left="471"/>
              <w:spacing w:before="24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45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08"/>
              <w:spacing w:before="210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公路运输</w:t>
            </w:r>
          </w:p>
        </w:tc>
      </w:tr>
      <w:tr>
        <w:trPr>
          <w:trHeight w:val="629" w:hRule="atLeast"/>
        </w:trPr>
        <w:tc>
          <w:tcPr>
            <w:tcW w:w="626" w:type="dxa"/>
            <w:vAlign w:val="top"/>
          </w:tcPr>
          <w:p>
            <w:pPr>
              <w:ind w:left="209"/>
              <w:spacing w:before="24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23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944"/>
              <w:spacing w:before="213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圆柱销钉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372" w:right="150" w:hanging="185"/>
              <w:spacing w:before="57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昆山中发五金科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技有限公司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57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ind w:left="471"/>
              <w:spacing w:before="24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45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08"/>
              <w:spacing w:before="212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公路运输</w:t>
            </w:r>
          </w:p>
        </w:tc>
      </w:tr>
      <w:tr>
        <w:trPr>
          <w:trHeight w:val="629" w:hRule="atLeast"/>
        </w:trPr>
        <w:tc>
          <w:tcPr>
            <w:tcW w:w="626" w:type="dxa"/>
            <w:vAlign w:val="top"/>
          </w:tcPr>
          <w:p>
            <w:pPr>
              <w:ind w:left="209"/>
              <w:spacing w:before="2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24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297"/>
              <w:spacing w:before="21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滚花销钉（自动机用）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372" w:right="150" w:hanging="185"/>
              <w:spacing w:before="57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昆山中发五金科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技有限公司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57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ind w:left="471"/>
              <w:spacing w:before="2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45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08"/>
              <w:spacing w:before="212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公路运输</w:t>
            </w:r>
          </w:p>
        </w:tc>
      </w:tr>
      <w:tr>
        <w:trPr>
          <w:trHeight w:val="322" w:hRule="atLeast"/>
        </w:trPr>
        <w:tc>
          <w:tcPr>
            <w:tcW w:w="626" w:type="dxa"/>
            <w:vAlign w:val="top"/>
          </w:tcPr>
          <w:p>
            <w:pPr>
              <w:ind w:left="209"/>
              <w:spacing w:before="9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25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934"/>
              <w:spacing w:before="56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塑料外套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187"/>
              <w:spacing w:before="5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昆山晋鹏塑胶电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176"/>
              <w:spacing w:before="5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</w:p>
        </w:tc>
        <w:tc>
          <w:tcPr>
            <w:tcW w:w="1149" w:type="dxa"/>
            <w:vAlign w:val="top"/>
          </w:tcPr>
          <w:p>
            <w:pPr>
              <w:ind w:left="471"/>
              <w:spacing w:before="9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45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08"/>
              <w:spacing w:before="5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公路运输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6" w:h="16839"/>
          <w:pgMar w:top="400" w:right="1361" w:bottom="1213" w:left="1304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2"/>
        <w:rPr/>
      </w:pPr>
      <w:r/>
    </w:p>
    <w:tbl>
      <w:tblPr>
        <w:tblStyle w:val="TableNormal"/>
        <w:tblW w:w="9235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26"/>
        <w:gridCol w:w="2672"/>
        <w:gridCol w:w="1774"/>
        <w:gridCol w:w="1788"/>
        <w:gridCol w:w="1149"/>
        <w:gridCol w:w="1226"/>
      </w:tblGrid>
      <w:tr>
        <w:trPr>
          <w:trHeight w:val="633" w:hRule="atLeast"/>
        </w:trPr>
        <w:tc>
          <w:tcPr>
            <w:shd w:val="clear" w:fill="D7D7D7"/>
            <w:tcW w:w="626" w:type="dxa"/>
            <w:vAlign w:val="top"/>
            <w:textDirection w:val="tbRlV"/>
          </w:tcPr>
          <w:p>
            <w:pPr>
              <w:pStyle w:val="TableText"/>
              <w:ind w:left="55"/>
              <w:spacing w:before="206" w:line="2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3"/>
              </w:rPr>
              <w:t>序</w:t>
            </w:r>
            <w:r>
              <w:rPr>
                <w:sz w:val="20"/>
                <w:szCs w:val="20"/>
                <w:spacing w:val="-2"/>
              </w:rPr>
              <w:t xml:space="preserve"> </w:t>
            </w:r>
            <w:r>
              <w:rPr>
                <w:sz w:val="20"/>
                <w:szCs w:val="20"/>
                <w:spacing w:val="13"/>
              </w:rPr>
              <w:t>号</w:t>
            </w:r>
          </w:p>
        </w:tc>
        <w:tc>
          <w:tcPr>
            <w:shd w:val="clear" w:fill="D7D7D7"/>
            <w:tcW w:w="2672" w:type="dxa"/>
            <w:vAlign w:val="top"/>
          </w:tcPr>
          <w:p>
            <w:pPr>
              <w:pStyle w:val="TableText"/>
              <w:ind w:left="823"/>
              <w:spacing w:before="21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原材料名称</w:t>
            </w:r>
          </w:p>
        </w:tc>
        <w:tc>
          <w:tcPr>
            <w:shd w:val="clear" w:fill="D7D7D7"/>
            <w:tcW w:w="1774" w:type="dxa"/>
            <w:vAlign w:val="top"/>
          </w:tcPr>
          <w:p>
            <w:pPr>
              <w:pStyle w:val="TableText"/>
              <w:ind w:left="582"/>
              <w:spacing w:before="210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始发地</w:t>
            </w:r>
          </w:p>
        </w:tc>
        <w:tc>
          <w:tcPr>
            <w:shd w:val="clear" w:fill="D7D7D7"/>
            <w:tcW w:w="1788" w:type="dxa"/>
            <w:vAlign w:val="top"/>
          </w:tcPr>
          <w:p>
            <w:pPr>
              <w:pStyle w:val="TableText"/>
              <w:ind w:left="596"/>
              <w:spacing w:before="211" w:line="23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到达地</w:t>
            </w:r>
          </w:p>
        </w:tc>
        <w:tc>
          <w:tcPr>
            <w:shd w:val="clear" w:fill="D7D7D7"/>
            <w:tcW w:w="1149" w:type="dxa"/>
            <w:vAlign w:val="top"/>
          </w:tcPr>
          <w:p>
            <w:pPr>
              <w:pStyle w:val="TableText"/>
              <w:ind w:left="277"/>
              <w:spacing w:before="55" w:line="31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  <w:position w:val="7"/>
              </w:rPr>
              <w:t>公里数</w:t>
            </w:r>
          </w:p>
          <w:p>
            <w:pPr>
              <w:pStyle w:val="TableText"/>
              <w:ind w:left="249"/>
              <w:spacing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km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shd w:val="clear" w:fill="D7D7D7"/>
            <w:tcW w:w="1226" w:type="dxa"/>
            <w:vAlign w:val="top"/>
          </w:tcPr>
          <w:p>
            <w:pPr>
              <w:pStyle w:val="TableText"/>
              <w:ind w:left="206"/>
              <w:spacing w:before="210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运输方式</w:t>
            </w:r>
          </w:p>
        </w:tc>
      </w:tr>
      <w:tr>
        <w:trPr>
          <w:trHeight w:val="320" w:hRule="atLeast"/>
        </w:trPr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4" w:type="dxa"/>
            <w:vAlign w:val="top"/>
          </w:tcPr>
          <w:p>
            <w:pPr>
              <w:pStyle w:val="TableText"/>
              <w:ind w:left="381"/>
              <w:spacing w:before="53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子有限公司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/>
              <w:spacing w:before="53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626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ind w:left="209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26</w:t>
            </w:r>
          </w:p>
        </w:tc>
        <w:tc>
          <w:tcPr>
            <w:tcW w:w="2672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7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锁环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173"/>
              <w:spacing w:before="52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宁波市鄞州钰欣</w:t>
            </w:r>
          </w:p>
          <w:p>
            <w:pPr>
              <w:pStyle w:val="TableText"/>
              <w:ind w:left="163"/>
              <w:spacing w:before="61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金属科技有限公</w:t>
            </w:r>
          </w:p>
          <w:p>
            <w:pPr>
              <w:pStyle w:val="TableText"/>
              <w:ind w:left="808"/>
              <w:spacing w:before="61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209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ind w:left="419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290</w:t>
            </w:r>
          </w:p>
        </w:tc>
        <w:tc>
          <w:tcPr>
            <w:tcW w:w="122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公路运输</w:t>
            </w:r>
          </w:p>
        </w:tc>
      </w:tr>
      <w:tr>
        <w:trPr>
          <w:trHeight w:val="628" w:hRule="atLeast"/>
        </w:trPr>
        <w:tc>
          <w:tcPr>
            <w:tcW w:w="626" w:type="dxa"/>
            <w:vAlign w:val="top"/>
          </w:tcPr>
          <w:p>
            <w:pPr>
              <w:ind w:left="209"/>
              <w:spacing w:before="2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27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178"/>
              <w:spacing w:before="209" w:line="229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6.8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3"/>
                <w:w w:val="101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黑色环保亮光皮管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593" w:right="150" w:hanging="428"/>
              <w:spacing w:before="53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温州市强德塑料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管件厂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53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ind w:left="418"/>
              <w:spacing w:before="2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08"/>
              <w:spacing w:before="208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公路运输</w:t>
            </w:r>
          </w:p>
        </w:tc>
      </w:tr>
      <w:tr>
        <w:trPr>
          <w:trHeight w:val="940" w:hRule="atLeast"/>
        </w:trPr>
        <w:tc>
          <w:tcPr>
            <w:tcW w:w="626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20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28</w:t>
            </w:r>
          </w:p>
        </w:tc>
        <w:tc>
          <w:tcPr>
            <w:tcW w:w="267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1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锁环锁闸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-</w:t>
            </w:r>
            <w:r>
              <w:rPr>
                <w:sz w:val="20"/>
                <w:szCs w:val="20"/>
                <w:spacing w:val="6"/>
              </w:rPr>
              <w:t>镀镍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187"/>
              <w:spacing w:before="53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昆山市顺鹏发精</w:t>
            </w:r>
          </w:p>
          <w:p>
            <w:pPr>
              <w:pStyle w:val="TableText"/>
              <w:ind w:left="174"/>
              <w:spacing w:before="61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密五金电子科技</w:t>
            </w:r>
          </w:p>
          <w:p>
            <w:pPr>
              <w:pStyle w:val="TableText"/>
              <w:ind w:left="475"/>
              <w:spacing w:before="61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有限公司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21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471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45</w:t>
            </w:r>
          </w:p>
        </w:tc>
        <w:tc>
          <w:tcPr>
            <w:tcW w:w="122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公路运输</w:t>
            </w:r>
          </w:p>
        </w:tc>
      </w:tr>
      <w:tr>
        <w:trPr>
          <w:trHeight w:val="940" w:hRule="atLeast"/>
        </w:trPr>
        <w:tc>
          <w:tcPr>
            <w:tcW w:w="626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209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29</w:t>
            </w:r>
          </w:p>
        </w:tc>
        <w:tc>
          <w:tcPr>
            <w:tcW w:w="267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5"/>
              <w:spacing w:before="6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锁闸弹簧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173"/>
              <w:spacing w:before="54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宁波市鄞州钰欣</w:t>
            </w:r>
          </w:p>
          <w:p>
            <w:pPr>
              <w:pStyle w:val="TableText"/>
              <w:ind w:left="163"/>
              <w:spacing w:before="61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金属科技有限公</w:t>
            </w:r>
          </w:p>
          <w:p>
            <w:pPr>
              <w:pStyle w:val="TableText"/>
              <w:ind w:left="808"/>
              <w:spacing w:before="61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211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419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290</w:t>
            </w:r>
          </w:p>
        </w:tc>
        <w:tc>
          <w:tcPr>
            <w:tcW w:w="122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公路运输</w:t>
            </w:r>
          </w:p>
        </w:tc>
      </w:tr>
      <w:tr>
        <w:trPr>
          <w:trHeight w:val="945" w:hRule="atLeast"/>
        </w:trPr>
        <w:tc>
          <w:tcPr>
            <w:tcW w:w="626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2672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4"/>
              <w:spacing w:before="6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开口卡环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187"/>
              <w:spacing w:before="57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昆山市顺鹏发精</w:t>
            </w:r>
          </w:p>
          <w:p>
            <w:pPr>
              <w:pStyle w:val="TableText"/>
              <w:ind w:left="174"/>
              <w:spacing w:before="61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密五金电子科技</w:t>
            </w:r>
          </w:p>
          <w:p>
            <w:pPr>
              <w:pStyle w:val="TableText"/>
              <w:ind w:left="475"/>
              <w:spacing w:before="61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有限公司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383" w:right="157" w:hanging="207"/>
              <w:spacing w:before="214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苏州琨山通用锁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具有限公司</w:t>
            </w:r>
          </w:p>
        </w:tc>
        <w:tc>
          <w:tcPr>
            <w:tcW w:w="114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471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45</w:t>
            </w:r>
          </w:p>
        </w:tc>
        <w:tc>
          <w:tcPr>
            <w:tcW w:w="122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公路运输</w:t>
            </w:r>
          </w:p>
        </w:tc>
      </w:tr>
    </w:tbl>
    <w:p>
      <w:pPr>
        <w:pStyle w:val="BodyText"/>
        <w:ind w:left="129" w:right="112" w:firstLine="609"/>
        <w:spacing w:before="163"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原材料运输阶段的排放因子，根据中国产品全生命周期温室气体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排放系数库数据，运输方式—公路平均排放因子为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sz w:val="30"/>
          <w:szCs w:val="30"/>
          <w:spacing w:val="1"/>
        </w:rPr>
        <w:t>0.049</w:t>
      </w:r>
      <w:r>
        <w:rPr>
          <w:sz w:val="30"/>
          <w:szCs w:val="30"/>
          <w:spacing w:val="31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千克二氧化</w:t>
      </w:r>
    </w:p>
    <w:p>
      <w:pPr>
        <w:pStyle w:val="BodyText"/>
        <w:ind w:left="132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碳当量</w:t>
      </w:r>
      <w:r>
        <w:rPr>
          <w:sz w:val="30"/>
          <w:szCs w:val="30"/>
          <w:spacing w:val="-8"/>
        </w:rPr>
        <w:t>/</w:t>
      </w:r>
      <w:r>
        <w:rPr>
          <w:rFonts w:ascii="FangSong" w:hAnsi="FangSong" w:eastAsia="FangSong" w:cs="FangSong"/>
          <w:sz w:val="30"/>
          <w:szCs w:val="30"/>
          <w:spacing w:val="-8"/>
        </w:rPr>
        <w:t>（吨</w:t>
      </w:r>
      <w:r>
        <w:rPr>
          <w:rFonts w:ascii="FangSong" w:hAnsi="FangSong" w:eastAsia="FangSong" w:cs="FangSong"/>
          <w:sz w:val="30"/>
          <w:szCs w:val="30"/>
          <w:spacing w:val="-111"/>
        </w:rPr>
        <w:t xml:space="preserve"> </w:t>
      </w:r>
      <w:r>
        <w:rPr>
          <w:sz w:val="30"/>
          <w:szCs w:val="30"/>
          <w:spacing w:val="-8"/>
        </w:rPr>
        <w:t>·</w:t>
      </w:r>
      <w:r>
        <w:rPr>
          <w:sz w:val="30"/>
          <w:szCs w:val="30"/>
          <w:spacing w:val="-4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千米）。</w:t>
      </w:r>
    </w:p>
    <w:p>
      <w:pPr>
        <w:pStyle w:val="BodyText"/>
        <w:ind w:left="723"/>
        <w:spacing w:before="262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5"/>
        </w:rPr>
        <w:t>c.</w:t>
      </w:r>
      <w:r>
        <w:rPr>
          <w:sz w:val="30"/>
          <w:szCs w:val="30"/>
          <w:spacing w:val="-3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生产能源消耗种类；</w:t>
      </w:r>
    </w:p>
    <w:p>
      <w:pPr>
        <w:pStyle w:val="BodyText"/>
        <w:ind w:left="1899"/>
        <w:spacing w:before="274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表</w:t>
      </w:r>
      <w:r>
        <w:rPr>
          <w:rFonts w:ascii="FangSong" w:hAnsi="FangSong" w:eastAsia="FangSong" w:cs="FangSong"/>
          <w:sz w:val="28"/>
          <w:szCs w:val="28"/>
          <w:spacing w:val="-66"/>
        </w:rPr>
        <w:t xml:space="preserve"> </w:t>
      </w:r>
      <w:r>
        <w:rPr>
          <w:sz w:val="28"/>
          <w:szCs w:val="28"/>
          <w:spacing w:val="-1"/>
        </w:rPr>
        <w:t>4-5    </w:t>
      </w:r>
      <w:r>
        <w:rPr>
          <w:rFonts w:ascii="FangSong" w:hAnsi="FangSong" w:eastAsia="FangSong" w:cs="FangSong"/>
          <w:sz w:val="28"/>
          <w:szCs w:val="28"/>
          <w:spacing w:val="-1"/>
        </w:rPr>
        <w:t>生产阶段活动水平数据（间接排</w:t>
      </w:r>
      <w:r>
        <w:rPr>
          <w:rFonts w:ascii="FangSong" w:hAnsi="FangSong" w:eastAsia="FangSong" w:cs="FangSong"/>
          <w:sz w:val="28"/>
          <w:szCs w:val="28"/>
          <w:spacing w:val="-2"/>
        </w:rPr>
        <w:t>放）</w:t>
      </w:r>
    </w:p>
    <w:p>
      <w:pPr>
        <w:spacing w:line="114" w:lineRule="exact"/>
        <w:rPr/>
      </w:pPr>
      <w:r/>
    </w:p>
    <w:tbl>
      <w:tblPr>
        <w:tblStyle w:val="TableNormal"/>
        <w:tblW w:w="923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01"/>
        <w:gridCol w:w="1908"/>
        <w:gridCol w:w="1700"/>
        <w:gridCol w:w="1291"/>
        <w:gridCol w:w="3736"/>
      </w:tblGrid>
      <w:tr>
        <w:trPr>
          <w:trHeight w:val="631" w:hRule="atLeast"/>
        </w:trPr>
        <w:tc>
          <w:tcPr>
            <w:shd w:val="clear" w:fill="D7D7D7"/>
            <w:tcW w:w="601" w:type="dxa"/>
            <w:vAlign w:val="top"/>
            <w:textDirection w:val="tbRlV"/>
          </w:tcPr>
          <w:p>
            <w:pPr>
              <w:pStyle w:val="TableText"/>
              <w:ind w:left="41"/>
              <w:spacing w:before="178" w:line="202" w:lineRule="auto"/>
              <w:rPr/>
            </w:pPr>
            <w:r>
              <w:rPr>
                <w:spacing w:val="5"/>
              </w:rPr>
              <w:t>序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号</w:t>
            </w:r>
          </w:p>
        </w:tc>
        <w:tc>
          <w:tcPr>
            <w:shd w:val="clear" w:fill="D7D7D7"/>
            <w:tcW w:w="1908" w:type="dxa"/>
            <w:vAlign w:val="top"/>
          </w:tcPr>
          <w:p>
            <w:pPr>
              <w:pStyle w:val="TableText"/>
              <w:ind w:left="499"/>
              <w:spacing w:before="197" w:line="221" w:lineRule="auto"/>
              <w:rPr/>
            </w:pPr>
            <w:r>
              <w:rPr>
                <w:spacing w:val="-8"/>
              </w:rPr>
              <w:t>能源名称</w:t>
            </w:r>
          </w:p>
        </w:tc>
        <w:tc>
          <w:tcPr>
            <w:shd w:val="clear" w:fill="D7D7D7"/>
            <w:tcW w:w="1700" w:type="dxa"/>
            <w:vAlign w:val="top"/>
          </w:tcPr>
          <w:p>
            <w:pPr>
              <w:pStyle w:val="TableText"/>
              <w:ind w:left="507"/>
              <w:spacing w:before="197" w:line="222" w:lineRule="auto"/>
              <w:rPr/>
            </w:pPr>
            <w:r>
              <w:rPr>
                <w:spacing w:val="-8"/>
              </w:rPr>
              <w:t>消耗量</w:t>
            </w:r>
          </w:p>
        </w:tc>
        <w:tc>
          <w:tcPr>
            <w:shd w:val="clear" w:fill="D7D7D7"/>
            <w:tcW w:w="1291" w:type="dxa"/>
            <w:vAlign w:val="top"/>
          </w:tcPr>
          <w:p>
            <w:pPr>
              <w:pStyle w:val="TableText"/>
              <w:ind w:left="424"/>
              <w:spacing w:before="197" w:line="221" w:lineRule="auto"/>
              <w:rPr/>
            </w:pPr>
            <w:r>
              <w:rPr>
                <w:spacing w:val="-11"/>
              </w:rPr>
              <w:t>单位</w:t>
            </w:r>
          </w:p>
        </w:tc>
        <w:tc>
          <w:tcPr>
            <w:shd w:val="clear" w:fill="D7D7D7"/>
            <w:tcW w:w="3736" w:type="dxa"/>
            <w:vAlign w:val="top"/>
          </w:tcPr>
          <w:p>
            <w:pPr>
              <w:pStyle w:val="TableText"/>
              <w:ind w:left="1400"/>
              <w:spacing w:before="197" w:line="222" w:lineRule="auto"/>
              <w:rPr/>
            </w:pPr>
            <w:r>
              <w:rPr>
                <w:spacing w:val="-4"/>
              </w:rPr>
              <w:t>数据来源</w:t>
            </w:r>
          </w:p>
        </w:tc>
      </w:tr>
      <w:tr>
        <w:trPr>
          <w:trHeight w:val="472" w:hRule="atLeast"/>
        </w:trPr>
        <w:tc>
          <w:tcPr>
            <w:tcW w:w="601" w:type="dxa"/>
            <w:vAlign w:val="top"/>
          </w:tcPr>
          <w:p>
            <w:pPr>
              <w:ind w:left="265"/>
              <w:spacing w:before="15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vAlign w:val="top"/>
          </w:tcPr>
          <w:p>
            <w:pPr>
              <w:pStyle w:val="TableText"/>
              <w:ind w:left="768"/>
              <w:spacing w:before="115" w:line="224" w:lineRule="auto"/>
              <w:rPr/>
            </w:pPr>
            <w:r>
              <w:rPr>
                <w:spacing w:val="-22"/>
              </w:rPr>
              <w:t>电力</w:t>
            </w:r>
          </w:p>
        </w:tc>
        <w:tc>
          <w:tcPr>
            <w:tcW w:w="1700" w:type="dxa"/>
            <w:vAlign w:val="top"/>
          </w:tcPr>
          <w:p>
            <w:pPr>
              <w:ind w:left="552"/>
              <w:spacing w:before="15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56.152</w:t>
            </w:r>
          </w:p>
        </w:tc>
        <w:tc>
          <w:tcPr>
            <w:tcW w:w="1291" w:type="dxa"/>
            <w:vAlign w:val="top"/>
          </w:tcPr>
          <w:p>
            <w:pPr>
              <w:ind w:left="424"/>
              <w:spacing w:before="153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kWh</w:t>
            </w:r>
          </w:p>
        </w:tc>
        <w:tc>
          <w:tcPr>
            <w:tcW w:w="3736" w:type="dxa"/>
            <w:vAlign w:val="top"/>
          </w:tcPr>
          <w:p>
            <w:pPr>
              <w:pStyle w:val="TableText"/>
              <w:ind w:left="1210"/>
              <w:spacing w:before="116" w:line="222" w:lineRule="auto"/>
              <w:rPr/>
            </w:pPr>
            <w:r>
              <w:rPr>
                <w:spacing w:val="-14"/>
              </w:rPr>
              <w:t>企业统计报表</w:t>
            </w:r>
          </w:p>
        </w:tc>
      </w:tr>
    </w:tbl>
    <w:p>
      <w:pPr>
        <w:spacing w:line="350" w:lineRule="auto"/>
        <w:rPr>
          <w:rFonts w:ascii="Arial"/>
          <w:sz w:val="21"/>
        </w:rPr>
      </w:pPr>
      <w:r/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3020"/>
        <w:spacing w:before="92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表</w:t>
      </w:r>
      <w:r>
        <w:rPr>
          <w:rFonts w:ascii="FangSong" w:hAnsi="FangSong" w:eastAsia="FangSong" w:cs="FangSong"/>
          <w:sz w:val="28"/>
          <w:szCs w:val="28"/>
          <w:spacing w:val="-65"/>
        </w:rPr>
        <w:t xml:space="preserve"> </w:t>
      </w:r>
      <w:r>
        <w:rPr>
          <w:sz w:val="28"/>
          <w:szCs w:val="28"/>
          <w:spacing w:val="-5"/>
        </w:rPr>
        <w:t>4-6</w:t>
      </w:r>
      <w:r>
        <w:rPr>
          <w:sz w:val="28"/>
          <w:szCs w:val="28"/>
          <w:spacing w:val="8"/>
        </w:rPr>
        <w:t xml:space="preserve">    </w:t>
      </w:r>
      <w:r>
        <w:rPr>
          <w:rFonts w:ascii="FangSong" w:hAnsi="FangSong" w:eastAsia="FangSong" w:cs="FangSong"/>
          <w:sz w:val="28"/>
          <w:szCs w:val="28"/>
          <w:spacing w:val="-5"/>
        </w:rPr>
        <w:t>生产阶段排放因子</w:t>
      </w:r>
    </w:p>
    <w:p>
      <w:pPr>
        <w:spacing w:line="115" w:lineRule="exact"/>
        <w:rPr/>
      </w:pPr>
      <w:r/>
    </w:p>
    <w:tbl>
      <w:tblPr>
        <w:tblStyle w:val="TableNormal"/>
        <w:tblW w:w="9034" w:type="dxa"/>
        <w:tblInd w:w="10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76"/>
        <w:gridCol w:w="775"/>
        <w:gridCol w:w="1541"/>
        <w:gridCol w:w="1541"/>
        <w:gridCol w:w="1767"/>
        <w:gridCol w:w="2634"/>
      </w:tblGrid>
      <w:tr>
        <w:trPr>
          <w:trHeight w:val="413" w:hRule="atLeast"/>
        </w:trPr>
        <w:tc>
          <w:tcPr>
            <w:shd w:val="clear" w:fill="D7D7D7"/>
            <w:tcW w:w="776" w:type="dxa"/>
            <w:vAlign w:val="top"/>
          </w:tcPr>
          <w:p>
            <w:pPr>
              <w:pStyle w:val="TableText"/>
              <w:ind w:left="177"/>
              <w:spacing w:before="87" w:line="222" w:lineRule="auto"/>
              <w:rPr/>
            </w:pPr>
            <w:r>
              <w:rPr>
                <w:spacing w:val="-8"/>
              </w:rPr>
              <w:t>序号</w:t>
            </w:r>
          </w:p>
        </w:tc>
        <w:tc>
          <w:tcPr>
            <w:shd w:val="clear" w:fill="D7D7D7"/>
            <w:tcW w:w="775" w:type="dxa"/>
            <w:vAlign w:val="top"/>
          </w:tcPr>
          <w:p>
            <w:pPr>
              <w:pStyle w:val="TableText"/>
              <w:ind w:left="174"/>
              <w:spacing w:before="86" w:line="221" w:lineRule="auto"/>
              <w:rPr/>
            </w:pPr>
            <w:r>
              <w:rPr>
                <w:spacing w:val="-9"/>
              </w:rPr>
              <w:t>名称</w:t>
            </w:r>
          </w:p>
        </w:tc>
        <w:tc>
          <w:tcPr>
            <w:shd w:val="clear" w:fill="D7D7D7"/>
            <w:tcW w:w="1541" w:type="dxa"/>
            <w:vAlign w:val="top"/>
          </w:tcPr>
          <w:p>
            <w:pPr>
              <w:pStyle w:val="TableText"/>
              <w:ind w:left="334"/>
              <w:spacing w:before="86" w:line="222" w:lineRule="auto"/>
              <w:rPr/>
            </w:pPr>
            <w:r>
              <w:rPr>
                <w:spacing w:val="-12"/>
              </w:rPr>
              <w:t>额外信息</w:t>
            </w:r>
          </w:p>
        </w:tc>
        <w:tc>
          <w:tcPr>
            <w:shd w:val="clear" w:fill="D7D7D7"/>
            <w:tcW w:w="1541" w:type="dxa"/>
            <w:vAlign w:val="top"/>
          </w:tcPr>
          <w:p>
            <w:pPr>
              <w:pStyle w:val="TableText"/>
              <w:ind w:left="332"/>
              <w:spacing w:before="87" w:line="222" w:lineRule="auto"/>
              <w:rPr/>
            </w:pPr>
            <w:r>
              <w:rPr>
                <w:spacing w:val="-12"/>
              </w:rPr>
              <w:t>排放因子</w:t>
            </w:r>
          </w:p>
        </w:tc>
        <w:tc>
          <w:tcPr>
            <w:shd w:val="clear" w:fill="D7D7D7"/>
            <w:tcW w:w="1767" w:type="dxa"/>
            <w:vAlign w:val="top"/>
          </w:tcPr>
          <w:p>
            <w:pPr>
              <w:pStyle w:val="TableText"/>
              <w:ind w:left="677"/>
              <w:spacing w:before="86" w:line="221" w:lineRule="auto"/>
              <w:rPr/>
            </w:pPr>
            <w:r>
              <w:rPr>
                <w:spacing w:val="-11"/>
              </w:rPr>
              <w:t>单位</w:t>
            </w:r>
          </w:p>
        </w:tc>
        <w:tc>
          <w:tcPr>
            <w:shd w:val="clear" w:fill="D7D7D7"/>
            <w:tcW w:w="2634" w:type="dxa"/>
            <w:vAlign w:val="top"/>
          </w:tcPr>
          <w:p>
            <w:pPr>
              <w:pStyle w:val="TableText"/>
              <w:ind w:left="875"/>
              <w:spacing w:before="86" w:line="222" w:lineRule="auto"/>
              <w:rPr/>
            </w:pPr>
            <w:r>
              <w:rPr>
                <w:spacing w:val="-12"/>
              </w:rPr>
              <w:t>数据来源</w:t>
            </w:r>
          </w:p>
        </w:tc>
      </w:tr>
      <w:tr>
        <w:trPr>
          <w:trHeight w:val="935" w:hRule="atLeast"/>
        </w:trPr>
        <w:tc>
          <w:tcPr>
            <w:tcW w:w="77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35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8" w:line="224" w:lineRule="auto"/>
              <w:rPr/>
            </w:pPr>
            <w:r>
              <w:rPr>
                <w:spacing w:val="-22"/>
              </w:rPr>
              <w:t>电力</w:t>
            </w:r>
          </w:p>
        </w:tc>
        <w:tc>
          <w:tcPr>
            <w:tcW w:w="154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0"/>
              <w:spacing w:before="78" w:line="223" w:lineRule="auto"/>
              <w:rPr/>
            </w:pPr>
            <w:r>
              <w:rPr>
                <w:spacing w:val="-14"/>
              </w:rPr>
              <w:t>全国平均</w:t>
            </w:r>
          </w:p>
        </w:tc>
        <w:tc>
          <w:tcPr>
            <w:tcW w:w="154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46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0.5777</w:t>
            </w:r>
          </w:p>
        </w:tc>
        <w:tc>
          <w:tcPr>
            <w:tcW w:w="176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77"/>
              <w:spacing w:before="6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kgCO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7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e/kWh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ind w:left="16"/>
              <w:spacing w:before="35" w:line="228" w:lineRule="auto"/>
              <w:jc w:val="both"/>
              <w:rPr/>
            </w:pPr>
            <w:r>
              <w:rPr>
                <w:spacing w:val="-10"/>
              </w:rPr>
              <w:t>《关于发布</w:t>
            </w:r>
            <w:r>
              <w:rPr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2024 </w:t>
            </w:r>
            <w:r>
              <w:rPr>
                <w:spacing w:val="-10"/>
              </w:rPr>
              <w:t>年电力碳</w:t>
            </w:r>
            <w:r>
              <w:rPr/>
              <w:t xml:space="preserve"> </w:t>
            </w:r>
            <w:r>
              <w:rPr>
                <w:spacing w:val="-24"/>
              </w:rPr>
              <w:t>足迹因子数据</w:t>
            </w:r>
            <w:r>
              <w:rPr>
                <w:spacing w:val="-23"/>
              </w:rPr>
              <w:t>的公告》（</w:t>
            </w:r>
            <w:r>
              <w:rPr>
                <w:spacing w:val="-17"/>
              </w:rPr>
              <w:t>公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告</w:t>
            </w:r>
            <w:r>
              <w:rPr>
                <w:spacing w:val="-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2025 </w:t>
            </w:r>
            <w:r>
              <w:rPr>
                <w:spacing w:val="-12"/>
              </w:rPr>
              <w:t>年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第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19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-12"/>
              </w:rPr>
              <w:t>号）</w:t>
            </w:r>
          </w:p>
        </w:tc>
      </w:tr>
    </w:tbl>
    <w:p>
      <w:pPr>
        <w:pStyle w:val="BodyText"/>
        <w:ind w:left="319"/>
        <w:spacing w:before="318" w:line="221" w:lineRule="auto"/>
        <w:outlineLvl w:val="1"/>
        <w:rPr>
          <w:rFonts w:ascii="FangSong" w:hAnsi="FangSong" w:eastAsia="FangSong" w:cs="FangSong"/>
          <w:sz w:val="30"/>
          <w:szCs w:val="30"/>
        </w:rPr>
      </w:pPr>
      <w:bookmarkStart w:name="bookmark36" w:id="26"/>
      <w:bookmarkEnd w:id="26"/>
      <w:bookmarkStart w:name="bookmark15" w:id="27"/>
      <w:bookmarkEnd w:id="27"/>
      <w:r>
        <w:rPr>
          <w:sz w:val="30"/>
          <w:szCs w:val="30"/>
          <w:b/>
          <w:bCs/>
          <w:spacing w:val="-3"/>
        </w:rPr>
        <w:t>4.4</w:t>
      </w:r>
      <w:r>
        <w:rPr>
          <w:sz w:val="30"/>
          <w:szCs w:val="30"/>
          <w:b/>
          <w:bCs/>
          <w:spacing w:val="27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清单结果及计算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750"/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生命周期各个阶段碳排放计算说明见表</w:t>
      </w:r>
      <w:r>
        <w:rPr>
          <w:rFonts w:ascii="FangSong" w:hAnsi="FangSong" w:eastAsia="FangSong" w:cs="FangSong"/>
          <w:sz w:val="30"/>
          <w:szCs w:val="30"/>
          <w:spacing w:val="-69"/>
        </w:rPr>
        <w:t xml:space="preserve"> </w:t>
      </w:r>
      <w:r>
        <w:rPr>
          <w:sz w:val="30"/>
          <w:szCs w:val="30"/>
          <w:spacing w:val="-2"/>
        </w:rPr>
        <w:t>4-</w:t>
      </w:r>
      <w:r>
        <w:rPr>
          <w:sz w:val="30"/>
          <w:szCs w:val="30"/>
          <w:spacing w:val="-3"/>
        </w:rPr>
        <w:t>7</w:t>
      </w:r>
      <w:r>
        <w:rPr>
          <w:rFonts w:ascii="FangSong" w:hAnsi="FangSong" w:eastAsia="FangSong" w:cs="FangSong"/>
          <w:sz w:val="30"/>
          <w:szCs w:val="30"/>
          <w:spacing w:val="-3"/>
        </w:rPr>
        <w:t>。</w:t>
      </w:r>
    </w:p>
    <w:p>
      <w:pPr>
        <w:spacing w:line="221" w:lineRule="auto"/>
        <w:sectPr>
          <w:footerReference w:type="default" r:id="rId18"/>
          <w:pgSz w:w="11906" w:h="16839"/>
          <w:pgMar w:top="400" w:right="1361" w:bottom="1213" w:left="1303" w:header="0" w:footer="99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2354"/>
        <w:spacing w:before="9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表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</w:t>
      </w:r>
      <w:r>
        <w:rPr>
          <w:sz w:val="28"/>
          <w:szCs w:val="28"/>
          <w:spacing w:val="-1"/>
        </w:rPr>
        <w:t>4-7  </w:t>
      </w:r>
      <w:r>
        <w:rPr>
          <w:rFonts w:ascii="FangSong" w:hAnsi="FangSong" w:eastAsia="FangSong" w:cs="FangSong"/>
          <w:sz w:val="28"/>
          <w:szCs w:val="28"/>
          <w:spacing w:val="-1"/>
        </w:rPr>
        <w:t>产品生命周期碳排放清单说明</w:t>
      </w:r>
    </w:p>
    <w:p>
      <w:pPr>
        <w:spacing w:line="116" w:lineRule="exact"/>
        <w:rPr/>
      </w:pPr>
      <w:r/>
    </w:p>
    <w:tbl>
      <w:tblPr>
        <w:tblStyle w:val="TableNormal"/>
        <w:tblW w:w="92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24"/>
        <w:gridCol w:w="2243"/>
        <w:gridCol w:w="1203"/>
        <w:gridCol w:w="663"/>
        <w:gridCol w:w="854"/>
        <w:gridCol w:w="1255"/>
        <w:gridCol w:w="983"/>
        <w:gridCol w:w="510"/>
      </w:tblGrid>
      <w:tr>
        <w:trPr>
          <w:trHeight w:val="321" w:hRule="atLeast"/>
        </w:trPr>
        <w:tc>
          <w:tcPr>
            <w:shd w:val="clear" w:fill="D8D8D8"/>
            <w:tcW w:w="1524" w:type="dxa"/>
            <w:vAlign w:val="top"/>
            <w:vMerge w:val="restart"/>
            <w:tcBorders>
              <w:bottom w:val="nil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65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生命周期阶段</w:t>
            </w:r>
          </w:p>
        </w:tc>
        <w:tc>
          <w:tcPr>
            <w:shd w:val="clear" w:fill="D8D8D8"/>
            <w:tcW w:w="2243" w:type="dxa"/>
            <w:vAlign w:val="top"/>
            <w:vMerge w:val="restart"/>
            <w:tcBorders>
              <w:bottom w:val="nil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3"/>
              <w:spacing w:before="65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名称</w:t>
            </w:r>
          </w:p>
        </w:tc>
        <w:tc>
          <w:tcPr>
            <w:shd w:val="clear" w:fill="D8D8D8"/>
            <w:tcW w:w="1866" w:type="dxa"/>
            <w:vAlign w:val="top"/>
            <w:gridSpan w:val="2"/>
          </w:tcPr>
          <w:p>
            <w:pPr>
              <w:pStyle w:val="TableText"/>
              <w:ind w:left="528"/>
              <w:spacing w:before="54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活动数据</w:t>
            </w:r>
          </w:p>
        </w:tc>
        <w:tc>
          <w:tcPr>
            <w:shd w:val="clear" w:fill="D8D8D8"/>
            <w:tcW w:w="2109" w:type="dxa"/>
            <w:vAlign w:val="top"/>
            <w:gridSpan w:val="2"/>
          </w:tcPr>
          <w:p>
            <w:pPr>
              <w:pStyle w:val="TableText"/>
              <w:ind w:left="643"/>
              <w:spacing w:before="5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排放因子</w:t>
            </w:r>
          </w:p>
        </w:tc>
        <w:tc>
          <w:tcPr>
            <w:shd w:val="clear" w:fill="D8D8D8"/>
            <w:tcW w:w="1493" w:type="dxa"/>
            <w:vAlign w:val="top"/>
            <w:gridSpan w:val="2"/>
          </w:tcPr>
          <w:p>
            <w:pPr>
              <w:pStyle w:val="TableText"/>
              <w:ind w:left="336"/>
              <w:spacing w:before="5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碳排放量</w:t>
            </w:r>
          </w:p>
        </w:tc>
      </w:tr>
      <w:tr>
        <w:trPr>
          <w:trHeight w:val="628" w:hRule="atLeast"/>
        </w:trPr>
        <w:tc>
          <w:tcPr>
            <w:tcW w:w="1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D8D8D8"/>
            <w:tcW w:w="1203" w:type="dxa"/>
            <w:vAlign w:val="top"/>
          </w:tcPr>
          <w:p>
            <w:pPr>
              <w:pStyle w:val="TableText"/>
              <w:ind w:left="401"/>
              <w:spacing w:before="208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数值</w:t>
            </w:r>
          </w:p>
        </w:tc>
        <w:tc>
          <w:tcPr>
            <w:shd w:val="clear" w:fill="D8D8D8"/>
            <w:tcW w:w="663" w:type="dxa"/>
            <w:vAlign w:val="top"/>
          </w:tcPr>
          <w:p>
            <w:pPr>
              <w:pStyle w:val="TableText"/>
              <w:ind w:left="137"/>
              <w:spacing w:before="20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单位</w:t>
            </w:r>
          </w:p>
        </w:tc>
        <w:tc>
          <w:tcPr>
            <w:shd w:val="clear" w:fill="D8D8D8"/>
            <w:tcW w:w="854" w:type="dxa"/>
            <w:vAlign w:val="top"/>
          </w:tcPr>
          <w:p>
            <w:pPr>
              <w:pStyle w:val="TableText"/>
              <w:ind w:left="227"/>
              <w:spacing w:before="208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数值</w:t>
            </w:r>
          </w:p>
        </w:tc>
        <w:tc>
          <w:tcPr>
            <w:shd w:val="clear" w:fill="D8D8D8"/>
            <w:tcW w:w="1255" w:type="dxa"/>
            <w:vAlign w:val="top"/>
          </w:tcPr>
          <w:p>
            <w:pPr>
              <w:pStyle w:val="TableText"/>
              <w:ind w:left="434"/>
              <w:spacing w:before="20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单位</w:t>
            </w:r>
          </w:p>
        </w:tc>
        <w:tc>
          <w:tcPr>
            <w:shd w:val="clear" w:fill="D8D8D8"/>
            <w:tcW w:w="983" w:type="dxa"/>
            <w:vAlign w:val="top"/>
          </w:tcPr>
          <w:p>
            <w:pPr>
              <w:pStyle w:val="TableText"/>
              <w:ind w:left="293"/>
              <w:spacing w:before="208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数值</w:t>
            </w:r>
          </w:p>
        </w:tc>
        <w:tc>
          <w:tcPr>
            <w:shd w:val="clear" w:fill="D8D8D8"/>
            <w:tcW w:w="510" w:type="dxa"/>
            <w:vAlign w:val="top"/>
            <w:textDirection w:val="tbRlV"/>
          </w:tcPr>
          <w:p>
            <w:pPr>
              <w:pStyle w:val="TableText"/>
              <w:ind w:left="53"/>
              <w:spacing w:before="149" w:line="20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3"/>
              </w:rPr>
              <w:t>单</w:t>
            </w:r>
            <w:r>
              <w:rPr>
                <w:sz w:val="20"/>
                <w:szCs w:val="20"/>
                <w:spacing w:val="-2"/>
              </w:rPr>
              <w:t xml:space="preserve"> </w:t>
            </w:r>
            <w:r>
              <w:rPr>
                <w:sz w:val="20"/>
                <w:szCs w:val="20"/>
                <w:spacing w:val="13"/>
              </w:rPr>
              <w:t>位</w:t>
            </w:r>
          </w:p>
        </w:tc>
      </w:tr>
      <w:tr>
        <w:trPr>
          <w:trHeight w:val="380" w:hRule="atLeast"/>
        </w:trPr>
        <w:tc>
          <w:tcPr>
            <w:tcW w:w="1524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5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原材料获取</w:t>
            </w:r>
          </w:p>
        </w:tc>
        <w:tc>
          <w:tcPr>
            <w:tcW w:w="2243" w:type="dxa"/>
            <w:vAlign w:val="top"/>
          </w:tcPr>
          <w:p>
            <w:pPr>
              <w:pStyle w:val="TableText"/>
              <w:ind w:left="186"/>
              <w:spacing w:before="8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锁头下壳-喷塑-灰色</w:t>
            </w:r>
          </w:p>
        </w:tc>
        <w:tc>
          <w:tcPr>
            <w:tcW w:w="1203" w:type="dxa"/>
            <w:vAlign w:val="top"/>
          </w:tcPr>
          <w:p>
            <w:pPr>
              <w:ind w:left="317"/>
              <w:spacing w:before="12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30.000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4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265"/>
              <w:spacing w:before="12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15.6</w:t>
            </w:r>
          </w:p>
        </w:tc>
        <w:tc>
          <w:tcPr>
            <w:tcW w:w="1255" w:type="dxa"/>
            <w:vAlign w:val="top"/>
          </w:tcPr>
          <w:p>
            <w:pPr>
              <w:ind w:left="139"/>
              <w:spacing w:before="111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e/kg</w:t>
            </w:r>
          </w:p>
        </w:tc>
        <w:tc>
          <w:tcPr>
            <w:tcW w:w="983" w:type="dxa"/>
            <w:vAlign w:val="top"/>
          </w:tcPr>
          <w:p>
            <w:pPr>
              <w:ind w:left="192"/>
              <w:spacing w:before="11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468.00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3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380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186"/>
              <w:spacing w:before="83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锁头上壳-喷塑-灰色</w:t>
            </w:r>
          </w:p>
        </w:tc>
        <w:tc>
          <w:tcPr>
            <w:tcW w:w="1203" w:type="dxa"/>
            <w:vAlign w:val="top"/>
          </w:tcPr>
          <w:p>
            <w:pPr>
              <w:ind w:left="317"/>
              <w:spacing w:before="12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34.000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3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265"/>
              <w:spacing w:before="12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15.6</w:t>
            </w:r>
          </w:p>
        </w:tc>
        <w:tc>
          <w:tcPr>
            <w:tcW w:w="1255" w:type="dxa"/>
            <w:vAlign w:val="top"/>
          </w:tcPr>
          <w:p>
            <w:pPr>
              <w:ind w:left="139"/>
              <w:spacing w:before="112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e/kg</w:t>
            </w:r>
          </w:p>
        </w:tc>
        <w:tc>
          <w:tcPr>
            <w:tcW w:w="983" w:type="dxa"/>
            <w:vAlign w:val="top"/>
          </w:tcPr>
          <w:p>
            <w:pPr>
              <w:ind w:left="199"/>
              <w:spacing w:before="11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530.40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5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380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460"/>
              <w:spacing w:before="8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密码轮-点漆件</w:t>
            </w:r>
          </w:p>
        </w:tc>
        <w:tc>
          <w:tcPr>
            <w:tcW w:w="1203" w:type="dxa"/>
            <w:vAlign w:val="top"/>
          </w:tcPr>
          <w:p>
            <w:pPr>
              <w:ind w:left="317"/>
              <w:spacing w:before="12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30.000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2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265"/>
              <w:spacing w:before="12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15.6</w:t>
            </w:r>
          </w:p>
        </w:tc>
        <w:tc>
          <w:tcPr>
            <w:tcW w:w="1255" w:type="dxa"/>
            <w:vAlign w:val="top"/>
          </w:tcPr>
          <w:p>
            <w:pPr>
              <w:ind w:left="139"/>
              <w:spacing w:before="111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e/kg</w:t>
            </w:r>
          </w:p>
        </w:tc>
        <w:tc>
          <w:tcPr>
            <w:tcW w:w="983" w:type="dxa"/>
            <w:vAlign w:val="top"/>
          </w:tcPr>
          <w:p>
            <w:pPr>
              <w:ind w:left="192"/>
              <w:spacing w:before="11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468.00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4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380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132"/>
              <w:spacing w:before="84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调节扳手-</w:t>
            </w:r>
            <w:r>
              <w:rPr>
                <w:sz w:val="20"/>
                <w:szCs w:val="20"/>
                <w:spacing w:val="-51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已镀已加工</w:t>
            </w:r>
          </w:p>
        </w:tc>
        <w:tc>
          <w:tcPr>
            <w:tcW w:w="1203" w:type="dxa"/>
            <w:vAlign w:val="top"/>
          </w:tcPr>
          <w:p>
            <w:pPr>
              <w:ind w:left="386"/>
              <w:spacing w:before="12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1.200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4" w:line="163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265"/>
              <w:spacing w:before="12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15.6</w:t>
            </w:r>
          </w:p>
        </w:tc>
        <w:tc>
          <w:tcPr>
            <w:tcW w:w="1255" w:type="dxa"/>
            <w:vAlign w:val="top"/>
          </w:tcPr>
          <w:p>
            <w:pPr>
              <w:ind w:left="139"/>
              <w:spacing w:before="113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e/kg</w:t>
            </w:r>
          </w:p>
        </w:tc>
        <w:tc>
          <w:tcPr>
            <w:tcW w:w="983" w:type="dxa"/>
            <w:vAlign w:val="top"/>
          </w:tcPr>
          <w:p>
            <w:pPr>
              <w:ind w:left="267"/>
              <w:spacing w:before="11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18.72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5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380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822"/>
              <w:spacing w:before="83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弹簧片</w:t>
            </w:r>
          </w:p>
        </w:tc>
        <w:tc>
          <w:tcPr>
            <w:tcW w:w="1203" w:type="dxa"/>
            <w:vAlign w:val="top"/>
          </w:tcPr>
          <w:p>
            <w:pPr>
              <w:ind w:left="369"/>
              <w:spacing w:before="12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0.850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3" w:line="163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248"/>
              <w:spacing w:before="12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7.53</w:t>
            </w:r>
          </w:p>
        </w:tc>
        <w:tc>
          <w:tcPr>
            <w:tcW w:w="1255" w:type="dxa"/>
            <w:vAlign w:val="top"/>
          </w:tcPr>
          <w:p>
            <w:pPr>
              <w:ind w:left="139"/>
              <w:spacing w:before="112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e/kg</w:t>
            </w:r>
          </w:p>
        </w:tc>
        <w:tc>
          <w:tcPr>
            <w:tcW w:w="983" w:type="dxa"/>
            <w:vAlign w:val="top"/>
          </w:tcPr>
          <w:p>
            <w:pPr>
              <w:ind w:left="306"/>
              <w:spacing w:before="11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6.40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4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380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606"/>
              <w:spacing w:before="85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锁闸控制板</w:t>
            </w:r>
          </w:p>
        </w:tc>
        <w:tc>
          <w:tcPr>
            <w:tcW w:w="1203" w:type="dxa"/>
            <w:vAlign w:val="top"/>
          </w:tcPr>
          <w:p>
            <w:pPr>
              <w:ind w:left="365"/>
              <w:spacing w:before="12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4.400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4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192"/>
              <w:spacing w:before="12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2.183</w:t>
            </w:r>
          </w:p>
        </w:tc>
        <w:tc>
          <w:tcPr>
            <w:tcW w:w="1255" w:type="dxa"/>
            <w:vAlign w:val="top"/>
          </w:tcPr>
          <w:p>
            <w:pPr>
              <w:ind w:left="139"/>
              <w:spacing w:before="111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e/kg</w:t>
            </w:r>
          </w:p>
        </w:tc>
        <w:tc>
          <w:tcPr>
            <w:tcW w:w="983" w:type="dxa"/>
            <w:vAlign w:val="top"/>
          </w:tcPr>
          <w:p>
            <w:pPr>
              <w:ind w:left="305"/>
              <w:spacing w:before="11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9.61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3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380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579"/>
              <w:spacing w:before="83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中心轴-镀镍</w:t>
            </w:r>
          </w:p>
        </w:tc>
        <w:tc>
          <w:tcPr>
            <w:tcW w:w="1203" w:type="dxa"/>
            <w:vAlign w:val="top"/>
          </w:tcPr>
          <w:p>
            <w:pPr>
              <w:ind w:left="370"/>
              <w:spacing w:before="12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3.100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3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245"/>
              <w:spacing w:before="12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2.63</w:t>
            </w:r>
          </w:p>
        </w:tc>
        <w:tc>
          <w:tcPr>
            <w:tcW w:w="1255" w:type="dxa"/>
            <w:vAlign w:val="top"/>
          </w:tcPr>
          <w:p>
            <w:pPr>
              <w:ind w:left="298"/>
              <w:spacing w:before="113" w:line="19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tCO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e/t</w:t>
            </w:r>
          </w:p>
        </w:tc>
        <w:tc>
          <w:tcPr>
            <w:tcW w:w="983" w:type="dxa"/>
            <w:vAlign w:val="top"/>
          </w:tcPr>
          <w:p>
            <w:pPr>
              <w:ind w:left="310"/>
              <w:spacing w:before="11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8.15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5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380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710"/>
              <w:spacing w:before="8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开关按钮</w:t>
            </w:r>
          </w:p>
        </w:tc>
        <w:tc>
          <w:tcPr>
            <w:tcW w:w="1203" w:type="dxa"/>
            <w:vAlign w:val="top"/>
          </w:tcPr>
          <w:p>
            <w:pPr>
              <w:ind w:left="386"/>
              <w:spacing w:before="12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1.650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4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249"/>
              <w:spacing w:before="12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6.23</w:t>
            </w:r>
          </w:p>
        </w:tc>
        <w:tc>
          <w:tcPr>
            <w:tcW w:w="1255" w:type="dxa"/>
            <w:vAlign w:val="top"/>
          </w:tcPr>
          <w:p>
            <w:pPr>
              <w:ind w:left="139"/>
              <w:spacing w:before="111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e/kg</w:t>
            </w:r>
          </w:p>
        </w:tc>
        <w:tc>
          <w:tcPr>
            <w:tcW w:w="983" w:type="dxa"/>
            <w:vAlign w:val="top"/>
          </w:tcPr>
          <w:p>
            <w:pPr>
              <w:ind w:left="267"/>
              <w:spacing w:before="11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10.28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4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380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736"/>
              <w:spacing w:before="8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内密码轮</w:t>
            </w:r>
          </w:p>
        </w:tc>
        <w:tc>
          <w:tcPr>
            <w:tcW w:w="1203" w:type="dxa"/>
            <w:vAlign w:val="top"/>
          </w:tcPr>
          <w:p>
            <w:pPr>
              <w:ind w:left="369"/>
              <w:spacing w:before="12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0.920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3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249"/>
              <w:spacing w:before="12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6.23</w:t>
            </w:r>
          </w:p>
        </w:tc>
        <w:tc>
          <w:tcPr>
            <w:tcW w:w="1255" w:type="dxa"/>
            <w:vAlign w:val="top"/>
          </w:tcPr>
          <w:p>
            <w:pPr>
              <w:ind w:left="139"/>
              <w:spacing w:before="112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e/kg</w:t>
            </w:r>
          </w:p>
        </w:tc>
        <w:tc>
          <w:tcPr>
            <w:tcW w:w="983" w:type="dxa"/>
            <w:vAlign w:val="top"/>
          </w:tcPr>
          <w:p>
            <w:pPr>
              <w:ind w:left="307"/>
              <w:spacing w:before="11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5.73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5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380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133"/>
              <w:spacing w:before="83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控制板弹簧-镀蓝白锌</w:t>
            </w:r>
          </w:p>
        </w:tc>
        <w:tc>
          <w:tcPr>
            <w:tcW w:w="1203" w:type="dxa"/>
            <w:vAlign w:val="top"/>
          </w:tcPr>
          <w:p>
            <w:pPr>
              <w:ind w:left="369"/>
              <w:spacing w:before="12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0.080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2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218"/>
              <w:spacing w:before="12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2050</w:t>
            </w:r>
          </w:p>
        </w:tc>
        <w:tc>
          <w:tcPr>
            <w:tcW w:w="1255" w:type="dxa"/>
            <w:vAlign w:val="top"/>
          </w:tcPr>
          <w:p>
            <w:pPr>
              <w:ind w:left="219"/>
              <w:spacing w:before="111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e/t</w:t>
            </w:r>
          </w:p>
        </w:tc>
        <w:tc>
          <w:tcPr>
            <w:tcW w:w="983" w:type="dxa"/>
            <w:vAlign w:val="top"/>
          </w:tcPr>
          <w:p>
            <w:pPr>
              <w:ind w:left="214"/>
              <w:spacing w:before="11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164.00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4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380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616"/>
              <w:spacing w:before="8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密码轮弹簧</w:t>
            </w:r>
          </w:p>
        </w:tc>
        <w:tc>
          <w:tcPr>
            <w:tcW w:w="1203" w:type="dxa"/>
            <w:vAlign w:val="top"/>
          </w:tcPr>
          <w:p>
            <w:pPr>
              <w:ind w:left="369"/>
              <w:spacing w:before="12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0.090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4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218"/>
              <w:spacing w:before="12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2050</w:t>
            </w:r>
          </w:p>
        </w:tc>
        <w:tc>
          <w:tcPr>
            <w:tcW w:w="1255" w:type="dxa"/>
            <w:vAlign w:val="top"/>
          </w:tcPr>
          <w:p>
            <w:pPr>
              <w:ind w:left="219"/>
              <w:spacing w:before="110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e/t</w:t>
            </w:r>
          </w:p>
        </w:tc>
        <w:tc>
          <w:tcPr>
            <w:tcW w:w="983" w:type="dxa"/>
            <w:vAlign w:val="top"/>
          </w:tcPr>
          <w:p>
            <w:pPr>
              <w:ind w:left="304"/>
              <w:spacing w:before="11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0.18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3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380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710"/>
              <w:spacing w:before="83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按钮钮簧</w:t>
            </w:r>
          </w:p>
        </w:tc>
        <w:tc>
          <w:tcPr>
            <w:tcW w:w="1203" w:type="dxa"/>
            <w:vAlign w:val="top"/>
          </w:tcPr>
          <w:p>
            <w:pPr>
              <w:ind w:left="369"/>
              <w:spacing w:before="12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0.100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3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218"/>
              <w:spacing w:before="12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2050</w:t>
            </w:r>
          </w:p>
        </w:tc>
        <w:tc>
          <w:tcPr>
            <w:tcW w:w="1255" w:type="dxa"/>
            <w:vAlign w:val="top"/>
          </w:tcPr>
          <w:p>
            <w:pPr>
              <w:ind w:left="219"/>
              <w:spacing w:before="112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e/t</w:t>
            </w:r>
          </w:p>
        </w:tc>
        <w:tc>
          <w:tcPr>
            <w:tcW w:w="983" w:type="dxa"/>
            <w:vAlign w:val="top"/>
          </w:tcPr>
          <w:p>
            <w:pPr>
              <w:ind w:left="304"/>
              <w:spacing w:before="11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0.21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4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380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291"/>
              <w:spacing w:before="84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锁外壳-喷塑-灰色</w:t>
            </w:r>
          </w:p>
        </w:tc>
        <w:tc>
          <w:tcPr>
            <w:tcW w:w="1203" w:type="dxa"/>
            <w:vAlign w:val="top"/>
          </w:tcPr>
          <w:p>
            <w:pPr>
              <w:ind w:left="317"/>
              <w:spacing w:before="12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73.000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4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212"/>
              <w:spacing w:before="12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16.38</w:t>
            </w:r>
          </w:p>
        </w:tc>
        <w:tc>
          <w:tcPr>
            <w:tcW w:w="1255" w:type="dxa"/>
            <w:vAlign w:val="top"/>
          </w:tcPr>
          <w:p>
            <w:pPr>
              <w:ind w:left="139"/>
              <w:spacing w:before="111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e/kg</w:t>
            </w:r>
          </w:p>
        </w:tc>
        <w:tc>
          <w:tcPr>
            <w:tcW w:w="983" w:type="dxa"/>
            <w:vAlign w:val="top"/>
          </w:tcPr>
          <w:p>
            <w:pPr>
              <w:ind w:left="159"/>
              <w:spacing w:before="11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1195.74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3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628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1028" w:right="177" w:hanging="842"/>
              <w:spacing w:before="52" w:line="26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锁外壳底座-喷塑-灰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</w:rPr>
              <w:t>色</w:t>
            </w:r>
          </w:p>
        </w:tc>
        <w:tc>
          <w:tcPr>
            <w:tcW w:w="1203" w:type="dxa"/>
            <w:vAlign w:val="top"/>
          </w:tcPr>
          <w:p>
            <w:pPr>
              <w:ind w:left="281"/>
              <w:spacing w:before="2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122.000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288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212"/>
              <w:spacing w:before="2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16.38</w:t>
            </w:r>
          </w:p>
        </w:tc>
        <w:tc>
          <w:tcPr>
            <w:tcW w:w="1255" w:type="dxa"/>
            <w:vAlign w:val="top"/>
          </w:tcPr>
          <w:p>
            <w:pPr>
              <w:ind w:left="139"/>
              <w:spacing w:before="237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e/kg</w:t>
            </w:r>
          </w:p>
        </w:tc>
        <w:tc>
          <w:tcPr>
            <w:tcW w:w="983" w:type="dxa"/>
            <w:vAlign w:val="top"/>
          </w:tcPr>
          <w:p>
            <w:pPr>
              <w:ind w:left="159"/>
              <w:spacing w:before="24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1998.36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290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380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397"/>
              <w:spacing w:before="84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锁盖-喷塑-灰色</w:t>
            </w:r>
          </w:p>
        </w:tc>
        <w:tc>
          <w:tcPr>
            <w:tcW w:w="1203" w:type="dxa"/>
            <w:vAlign w:val="top"/>
          </w:tcPr>
          <w:p>
            <w:pPr>
              <w:ind w:left="312"/>
              <w:spacing w:before="12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48.000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4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212"/>
              <w:spacing w:before="12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16.38</w:t>
            </w:r>
          </w:p>
        </w:tc>
        <w:tc>
          <w:tcPr>
            <w:tcW w:w="1255" w:type="dxa"/>
            <w:vAlign w:val="top"/>
          </w:tcPr>
          <w:p>
            <w:pPr>
              <w:ind w:left="139"/>
              <w:spacing w:before="113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e/kg</w:t>
            </w:r>
          </w:p>
        </w:tc>
        <w:tc>
          <w:tcPr>
            <w:tcW w:w="983" w:type="dxa"/>
            <w:vAlign w:val="top"/>
          </w:tcPr>
          <w:p>
            <w:pPr>
              <w:ind w:left="196"/>
              <w:spacing w:before="11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786.24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5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380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553"/>
              <w:spacing w:before="8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锁闸-</w:t>
            </w:r>
            <w:r>
              <w:rPr>
                <w:sz w:val="20"/>
                <w:szCs w:val="20"/>
                <w:spacing w:val="-56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已镀镍</w:t>
            </w:r>
          </w:p>
        </w:tc>
        <w:tc>
          <w:tcPr>
            <w:tcW w:w="1203" w:type="dxa"/>
            <w:vAlign w:val="top"/>
          </w:tcPr>
          <w:p>
            <w:pPr>
              <w:ind w:left="333"/>
              <w:spacing w:before="12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14.000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5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265"/>
              <w:spacing w:before="12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15.6</w:t>
            </w:r>
          </w:p>
        </w:tc>
        <w:tc>
          <w:tcPr>
            <w:tcW w:w="1255" w:type="dxa"/>
            <w:vAlign w:val="top"/>
          </w:tcPr>
          <w:p>
            <w:pPr>
              <w:ind w:left="139"/>
              <w:spacing w:before="112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e/kg</w:t>
            </w:r>
          </w:p>
        </w:tc>
        <w:tc>
          <w:tcPr>
            <w:tcW w:w="983" w:type="dxa"/>
            <w:vAlign w:val="top"/>
          </w:tcPr>
          <w:p>
            <w:pPr>
              <w:ind w:left="193"/>
              <w:spacing w:before="11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218.40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4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380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619"/>
              <w:spacing w:before="84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防水盖弹片</w:t>
            </w:r>
          </w:p>
        </w:tc>
        <w:tc>
          <w:tcPr>
            <w:tcW w:w="1203" w:type="dxa"/>
            <w:vAlign w:val="top"/>
          </w:tcPr>
          <w:p>
            <w:pPr>
              <w:ind w:left="370"/>
              <w:spacing w:before="12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3.000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4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302"/>
              <w:spacing w:before="12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6.8</w:t>
            </w:r>
          </w:p>
        </w:tc>
        <w:tc>
          <w:tcPr>
            <w:tcW w:w="1255" w:type="dxa"/>
            <w:vAlign w:val="top"/>
          </w:tcPr>
          <w:p>
            <w:pPr>
              <w:ind w:left="139"/>
              <w:spacing w:before="113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e/kg</w:t>
            </w:r>
          </w:p>
        </w:tc>
        <w:tc>
          <w:tcPr>
            <w:tcW w:w="983" w:type="dxa"/>
            <w:vAlign w:val="top"/>
          </w:tcPr>
          <w:p>
            <w:pPr>
              <w:ind w:left="246"/>
              <w:spacing w:before="11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20.40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6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380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344"/>
              <w:spacing w:before="83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锁盖弹簧-</w:t>
            </w:r>
            <w:r>
              <w:rPr>
                <w:sz w:val="20"/>
                <w:szCs w:val="20"/>
                <w:spacing w:val="-58"/>
              </w:rPr>
              <w:t xml:space="preserve"> </w:t>
            </w:r>
            <w:r>
              <w:rPr>
                <w:sz w:val="20"/>
                <w:szCs w:val="20"/>
                <w:spacing w:val="2"/>
              </w:rPr>
              <w:t>已浸塑</w:t>
            </w:r>
          </w:p>
        </w:tc>
        <w:tc>
          <w:tcPr>
            <w:tcW w:w="1203" w:type="dxa"/>
            <w:vAlign w:val="top"/>
          </w:tcPr>
          <w:p>
            <w:pPr>
              <w:ind w:left="369"/>
              <w:spacing w:before="12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0.400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3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302"/>
              <w:spacing w:before="12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6.8</w:t>
            </w:r>
          </w:p>
        </w:tc>
        <w:tc>
          <w:tcPr>
            <w:tcW w:w="1255" w:type="dxa"/>
            <w:vAlign w:val="top"/>
          </w:tcPr>
          <w:p>
            <w:pPr>
              <w:ind w:left="139"/>
              <w:spacing w:before="112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e/kg</w:t>
            </w:r>
          </w:p>
        </w:tc>
        <w:tc>
          <w:tcPr>
            <w:tcW w:w="983" w:type="dxa"/>
            <w:vAlign w:val="top"/>
          </w:tcPr>
          <w:p>
            <w:pPr>
              <w:ind w:left="301"/>
              <w:spacing w:before="11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2.72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5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380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566"/>
              <w:spacing w:before="8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防水盖-黑色</w:t>
            </w:r>
          </w:p>
        </w:tc>
        <w:tc>
          <w:tcPr>
            <w:tcW w:w="1203" w:type="dxa"/>
            <w:vAlign w:val="top"/>
          </w:tcPr>
          <w:p>
            <w:pPr>
              <w:ind w:left="386"/>
              <w:spacing w:before="12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1.850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5" w:line="163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248"/>
              <w:spacing w:before="12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0.57</w:t>
            </w:r>
          </w:p>
        </w:tc>
        <w:tc>
          <w:tcPr>
            <w:tcW w:w="1255" w:type="dxa"/>
            <w:vAlign w:val="top"/>
          </w:tcPr>
          <w:p>
            <w:pPr>
              <w:ind w:left="298"/>
              <w:spacing w:before="114" w:line="19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tCO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e/t</w:t>
            </w:r>
          </w:p>
        </w:tc>
        <w:tc>
          <w:tcPr>
            <w:tcW w:w="983" w:type="dxa"/>
            <w:vAlign w:val="top"/>
          </w:tcPr>
          <w:p>
            <w:pPr>
              <w:ind w:left="322"/>
              <w:spacing w:before="11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1.05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6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940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191"/>
              <w:spacing w:before="53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十字槽盘头自攻锁紧</w:t>
            </w:r>
          </w:p>
          <w:p>
            <w:pPr>
              <w:pStyle w:val="TableText"/>
              <w:ind w:left="120"/>
              <w:spacing w:before="6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螺钉M3X10-带弹垫-镀</w:t>
            </w:r>
          </w:p>
          <w:p>
            <w:pPr>
              <w:pStyle w:val="TableText"/>
              <w:ind w:left="821"/>
              <w:spacing w:before="64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蓝白锌</w:t>
            </w:r>
          </w:p>
        </w:tc>
        <w:tc>
          <w:tcPr>
            <w:tcW w:w="120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386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1.500</w:t>
            </w:r>
          </w:p>
        </w:tc>
        <w:tc>
          <w:tcPr>
            <w:tcW w:w="663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275"/>
              <w:spacing w:before="69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24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2.63</w:t>
            </w:r>
          </w:p>
        </w:tc>
        <w:tc>
          <w:tcPr>
            <w:tcW w:w="1255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298"/>
              <w:spacing w:before="63" w:line="19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tCO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e/t</w:t>
            </w:r>
          </w:p>
        </w:tc>
        <w:tc>
          <w:tcPr>
            <w:tcW w:w="983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305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3.95</w:t>
            </w:r>
          </w:p>
        </w:tc>
        <w:tc>
          <w:tcPr>
            <w:tcW w:w="510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ind w:left="203"/>
              <w:spacing w:before="63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380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711"/>
              <w:spacing w:before="84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锁闸弹簧</w:t>
            </w:r>
          </w:p>
        </w:tc>
        <w:tc>
          <w:tcPr>
            <w:tcW w:w="1203" w:type="dxa"/>
            <w:vAlign w:val="top"/>
          </w:tcPr>
          <w:p>
            <w:pPr>
              <w:ind w:left="369"/>
              <w:spacing w:before="12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0.100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4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302"/>
              <w:spacing w:before="12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6.8</w:t>
            </w:r>
          </w:p>
        </w:tc>
        <w:tc>
          <w:tcPr>
            <w:tcW w:w="1255" w:type="dxa"/>
            <w:vAlign w:val="top"/>
          </w:tcPr>
          <w:p>
            <w:pPr>
              <w:ind w:left="139"/>
              <w:spacing w:before="113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e/kg</w:t>
            </w:r>
          </w:p>
        </w:tc>
        <w:tc>
          <w:tcPr>
            <w:tcW w:w="983" w:type="dxa"/>
            <w:vAlign w:val="top"/>
          </w:tcPr>
          <w:p>
            <w:pPr>
              <w:ind w:left="304"/>
              <w:spacing w:before="11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0.68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6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380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712"/>
              <w:spacing w:before="86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滚花销钉</w:t>
            </w:r>
          </w:p>
        </w:tc>
        <w:tc>
          <w:tcPr>
            <w:tcW w:w="1203" w:type="dxa"/>
            <w:vAlign w:val="top"/>
          </w:tcPr>
          <w:p>
            <w:pPr>
              <w:ind w:left="386"/>
              <w:spacing w:before="12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1.200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6" w:line="163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245"/>
              <w:spacing w:before="12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2.63</w:t>
            </w:r>
          </w:p>
        </w:tc>
        <w:tc>
          <w:tcPr>
            <w:tcW w:w="1255" w:type="dxa"/>
            <w:vAlign w:val="top"/>
          </w:tcPr>
          <w:p>
            <w:pPr>
              <w:ind w:left="139"/>
              <w:spacing w:before="115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e/kg</w:t>
            </w:r>
          </w:p>
        </w:tc>
        <w:tc>
          <w:tcPr>
            <w:tcW w:w="983" w:type="dxa"/>
            <w:vAlign w:val="top"/>
          </w:tcPr>
          <w:p>
            <w:pPr>
              <w:ind w:left="305"/>
              <w:spacing w:before="11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3.16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7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380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730"/>
              <w:spacing w:before="8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圆柱销钉</w:t>
            </w:r>
          </w:p>
        </w:tc>
        <w:tc>
          <w:tcPr>
            <w:tcW w:w="1203" w:type="dxa"/>
            <w:vAlign w:val="top"/>
          </w:tcPr>
          <w:p>
            <w:pPr>
              <w:ind w:left="369"/>
              <w:spacing w:before="12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7.060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5" w:line="163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245"/>
              <w:spacing w:before="12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2.63</w:t>
            </w:r>
          </w:p>
        </w:tc>
        <w:tc>
          <w:tcPr>
            <w:tcW w:w="1255" w:type="dxa"/>
            <w:vAlign w:val="top"/>
          </w:tcPr>
          <w:p>
            <w:pPr>
              <w:ind w:left="139"/>
              <w:spacing w:before="114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e/kg</w:t>
            </w:r>
          </w:p>
        </w:tc>
        <w:tc>
          <w:tcPr>
            <w:tcW w:w="983" w:type="dxa"/>
            <w:vAlign w:val="top"/>
          </w:tcPr>
          <w:p>
            <w:pPr>
              <w:ind w:left="267"/>
              <w:spacing w:before="11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18.57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6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380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119"/>
              <w:spacing w:before="86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滚花销钉（自动机用）</w:t>
            </w:r>
          </w:p>
        </w:tc>
        <w:tc>
          <w:tcPr>
            <w:tcW w:w="1203" w:type="dxa"/>
            <w:vAlign w:val="top"/>
          </w:tcPr>
          <w:p>
            <w:pPr>
              <w:ind w:left="386"/>
              <w:spacing w:before="12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1.400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6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245"/>
              <w:spacing w:before="12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2.63</w:t>
            </w:r>
          </w:p>
        </w:tc>
        <w:tc>
          <w:tcPr>
            <w:tcW w:w="1255" w:type="dxa"/>
            <w:vAlign w:val="top"/>
          </w:tcPr>
          <w:p>
            <w:pPr>
              <w:ind w:left="139"/>
              <w:spacing w:before="113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e/kg</w:t>
            </w:r>
          </w:p>
        </w:tc>
        <w:tc>
          <w:tcPr>
            <w:tcW w:w="983" w:type="dxa"/>
            <w:vAlign w:val="top"/>
          </w:tcPr>
          <w:p>
            <w:pPr>
              <w:ind w:left="305"/>
              <w:spacing w:before="11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3.68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5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380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720"/>
              <w:spacing w:before="85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塑料外套</w:t>
            </w:r>
          </w:p>
        </w:tc>
        <w:tc>
          <w:tcPr>
            <w:tcW w:w="1203" w:type="dxa"/>
            <w:vAlign w:val="top"/>
          </w:tcPr>
          <w:p>
            <w:pPr>
              <w:ind w:left="317"/>
              <w:spacing w:before="12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31.400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5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249"/>
              <w:spacing w:before="12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3.08</w:t>
            </w:r>
          </w:p>
        </w:tc>
        <w:tc>
          <w:tcPr>
            <w:tcW w:w="1255" w:type="dxa"/>
            <w:vAlign w:val="top"/>
          </w:tcPr>
          <w:p>
            <w:pPr>
              <w:ind w:left="139"/>
              <w:spacing w:before="114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e/kg</w:t>
            </w:r>
          </w:p>
        </w:tc>
        <w:tc>
          <w:tcPr>
            <w:tcW w:w="983" w:type="dxa"/>
            <w:vAlign w:val="top"/>
          </w:tcPr>
          <w:p>
            <w:pPr>
              <w:ind w:left="250"/>
              <w:spacing w:before="11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96.71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7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380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923"/>
              <w:spacing w:before="87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锁环</w:t>
            </w:r>
          </w:p>
        </w:tc>
        <w:tc>
          <w:tcPr>
            <w:tcW w:w="1203" w:type="dxa"/>
            <w:vAlign w:val="top"/>
          </w:tcPr>
          <w:p>
            <w:pPr>
              <w:ind w:left="319"/>
              <w:spacing w:before="12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58.900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6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239"/>
              <w:spacing w:before="12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1640</w:t>
            </w:r>
          </w:p>
        </w:tc>
        <w:tc>
          <w:tcPr>
            <w:tcW w:w="1255" w:type="dxa"/>
            <w:vAlign w:val="top"/>
          </w:tcPr>
          <w:p>
            <w:pPr>
              <w:ind w:left="219"/>
              <w:spacing w:before="113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e/t</w:t>
            </w:r>
          </w:p>
        </w:tc>
        <w:tc>
          <w:tcPr>
            <w:tcW w:w="983" w:type="dxa"/>
            <w:vAlign w:val="top"/>
          </w:tcPr>
          <w:p>
            <w:pPr>
              <w:ind w:left="250"/>
              <w:spacing w:before="11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96.60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6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628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1036" w:right="107" w:hanging="923"/>
              <w:spacing w:before="54" w:line="2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6.8</w:t>
            </w:r>
            <w:r>
              <w:rPr>
                <w:sz w:val="20"/>
                <w:szCs w:val="20"/>
              </w:rPr>
              <w:t>mm</w:t>
            </w:r>
            <w:r>
              <w:rPr>
                <w:sz w:val="20"/>
                <w:szCs w:val="20"/>
                <w:spacing w:val="-45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黑色环保亮光皮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管</w:t>
            </w:r>
          </w:p>
        </w:tc>
        <w:tc>
          <w:tcPr>
            <w:tcW w:w="1203" w:type="dxa"/>
            <w:vAlign w:val="top"/>
          </w:tcPr>
          <w:p>
            <w:pPr>
              <w:ind w:left="372"/>
              <w:spacing w:before="2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5.000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290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248"/>
              <w:spacing w:before="2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0.57</w:t>
            </w:r>
          </w:p>
        </w:tc>
        <w:tc>
          <w:tcPr>
            <w:tcW w:w="1255" w:type="dxa"/>
            <w:vAlign w:val="top"/>
          </w:tcPr>
          <w:p>
            <w:pPr>
              <w:ind w:left="298"/>
              <w:spacing w:before="240" w:line="19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tCO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e/t</w:t>
            </w:r>
          </w:p>
        </w:tc>
        <w:tc>
          <w:tcPr>
            <w:tcW w:w="983" w:type="dxa"/>
            <w:vAlign w:val="top"/>
          </w:tcPr>
          <w:p>
            <w:pPr>
              <w:ind w:left="301"/>
              <w:spacing w:before="24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2.85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292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380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450"/>
              <w:spacing w:before="8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锁环锁闸-镀镍</w:t>
            </w:r>
          </w:p>
        </w:tc>
        <w:tc>
          <w:tcPr>
            <w:tcW w:w="1203" w:type="dxa"/>
            <w:vAlign w:val="top"/>
          </w:tcPr>
          <w:p>
            <w:pPr>
              <w:ind w:left="333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10.500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6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245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2.63</w:t>
            </w:r>
          </w:p>
        </w:tc>
        <w:tc>
          <w:tcPr>
            <w:tcW w:w="1255" w:type="dxa"/>
            <w:vAlign w:val="top"/>
          </w:tcPr>
          <w:p>
            <w:pPr>
              <w:ind w:left="298"/>
              <w:spacing w:before="116" w:line="19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tCO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e/t</w:t>
            </w:r>
          </w:p>
        </w:tc>
        <w:tc>
          <w:tcPr>
            <w:tcW w:w="983" w:type="dxa"/>
            <w:vAlign w:val="top"/>
          </w:tcPr>
          <w:p>
            <w:pPr>
              <w:ind w:left="246"/>
              <w:spacing w:before="11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27.62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8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382" w:hRule="atLeast"/>
        </w:trPr>
        <w:tc>
          <w:tcPr>
            <w:tcW w:w="152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711"/>
              <w:spacing w:before="87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锁闸弹簧</w:t>
            </w:r>
          </w:p>
        </w:tc>
        <w:tc>
          <w:tcPr>
            <w:tcW w:w="1203" w:type="dxa"/>
            <w:vAlign w:val="top"/>
          </w:tcPr>
          <w:p>
            <w:pPr>
              <w:ind w:left="369"/>
              <w:spacing w:before="12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0.230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7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302"/>
              <w:spacing w:before="12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6.8</w:t>
            </w:r>
          </w:p>
        </w:tc>
        <w:tc>
          <w:tcPr>
            <w:tcW w:w="1255" w:type="dxa"/>
            <w:vAlign w:val="top"/>
          </w:tcPr>
          <w:p>
            <w:pPr>
              <w:ind w:left="139"/>
              <w:spacing w:before="114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e/kg</w:t>
            </w:r>
          </w:p>
        </w:tc>
        <w:tc>
          <w:tcPr>
            <w:tcW w:w="983" w:type="dxa"/>
            <w:vAlign w:val="top"/>
          </w:tcPr>
          <w:p>
            <w:pPr>
              <w:ind w:left="322"/>
              <w:spacing w:before="11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1.56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7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6" w:h="16839"/>
          <w:pgMar w:top="400" w:right="1361" w:bottom="1211" w:left="1304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2"/>
        <w:rPr/>
      </w:pPr>
      <w:r/>
    </w:p>
    <w:tbl>
      <w:tblPr>
        <w:tblStyle w:val="TableNormal"/>
        <w:tblW w:w="92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24"/>
        <w:gridCol w:w="2243"/>
        <w:gridCol w:w="1203"/>
        <w:gridCol w:w="663"/>
        <w:gridCol w:w="854"/>
        <w:gridCol w:w="1255"/>
        <w:gridCol w:w="983"/>
        <w:gridCol w:w="510"/>
      </w:tblGrid>
      <w:tr>
        <w:trPr>
          <w:trHeight w:val="384" w:hRule="atLeast"/>
        </w:trPr>
        <w:tc>
          <w:tcPr>
            <w:tcW w:w="1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710"/>
              <w:spacing w:before="8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开口卡环</w:t>
            </w:r>
          </w:p>
        </w:tc>
        <w:tc>
          <w:tcPr>
            <w:tcW w:w="1203" w:type="dxa"/>
            <w:vAlign w:val="top"/>
          </w:tcPr>
          <w:p>
            <w:pPr>
              <w:ind w:left="369"/>
              <w:spacing w:before="12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0.130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66" w:line="163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245"/>
              <w:spacing w:before="12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2.63</w:t>
            </w:r>
          </w:p>
        </w:tc>
        <w:tc>
          <w:tcPr>
            <w:tcW w:w="1255" w:type="dxa"/>
            <w:vAlign w:val="top"/>
          </w:tcPr>
          <w:p>
            <w:pPr>
              <w:ind w:left="298"/>
              <w:spacing w:before="115" w:line="19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tCO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e/t</w:t>
            </w:r>
          </w:p>
        </w:tc>
        <w:tc>
          <w:tcPr>
            <w:tcW w:w="983" w:type="dxa"/>
            <w:vAlign w:val="top"/>
          </w:tcPr>
          <w:p>
            <w:pPr>
              <w:ind w:left="304"/>
              <w:spacing w:before="11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0.34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167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628" w:hRule="atLeast"/>
        </w:trPr>
        <w:tc>
          <w:tcPr>
            <w:tcW w:w="1524" w:type="dxa"/>
            <w:vAlign w:val="top"/>
          </w:tcPr>
          <w:p>
            <w:pPr>
              <w:pStyle w:val="TableText"/>
              <w:ind w:left="251"/>
              <w:spacing w:before="208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原材料运输</w:t>
            </w:r>
          </w:p>
        </w:tc>
        <w:tc>
          <w:tcPr>
            <w:tcW w:w="2243" w:type="dxa"/>
            <w:vAlign w:val="top"/>
          </w:tcPr>
          <w:p>
            <w:pPr>
              <w:pStyle w:val="TableText"/>
              <w:ind w:left="717"/>
              <w:spacing w:before="20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重型货车</w:t>
            </w:r>
          </w:p>
        </w:tc>
        <w:tc>
          <w:tcPr>
            <w:tcW w:w="1203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397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6295</w:t>
            </w:r>
          </w:p>
        </w:tc>
        <w:tc>
          <w:tcPr>
            <w:tcW w:w="663" w:type="dxa"/>
            <w:vAlign w:val="top"/>
          </w:tcPr>
          <w:p>
            <w:pPr>
              <w:ind w:left="195"/>
              <w:spacing w:before="240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km</w:t>
            </w:r>
          </w:p>
        </w:tc>
        <w:tc>
          <w:tcPr>
            <w:tcW w:w="854" w:type="dxa"/>
            <w:vAlign w:val="top"/>
          </w:tcPr>
          <w:p>
            <w:pPr>
              <w:ind w:left="195"/>
              <w:spacing w:before="24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0.049</w:t>
            </w:r>
          </w:p>
        </w:tc>
        <w:tc>
          <w:tcPr>
            <w:tcW w:w="1255" w:type="dxa"/>
            <w:vAlign w:val="top"/>
          </w:tcPr>
          <w:p>
            <w:pPr>
              <w:ind w:left="324" w:right="135" w:hanging="187"/>
              <w:spacing w:before="80" w:line="24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kgCO2-eq/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t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·km)</w:t>
            </w:r>
          </w:p>
        </w:tc>
        <w:tc>
          <w:tcPr>
            <w:tcW w:w="983" w:type="dxa"/>
            <w:vAlign w:val="top"/>
          </w:tcPr>
          <w:p>
            <w:pPr>
              <w:ind w:left="304"/>
              <w:spacing w:before="23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0.15</w:t>
            </w:r>
          </w:p>
        </w:tc>
        <w:tc>
          <w:tcPr>
            <w:tcW w:w="510" w:type="dxa"/>
            <w:vAlign w:val="top"/>
          </w:tcPr>
          <w:p>
            <w:pPr>
              <w:ind w:left="143"/>
              <w:spacing w:before="234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</w:t>
            </w:r>
          </w:p>
        </w:tc>
      </w:tr>
      <w:tr>
        <w:trPr>
          <w:trHeight w:val="628" w:hRule="atLeast"/>
        </w:trPr>
        <w:tc>
          <w:tcPr>
            <w:tcW w:w="1524" w:type="dxa"/>
            <w:vAlign w:val="top"/>
          </w:tcPr>
          <w:p>
            <w:pPr>
              <w:pStyle w:val="TableText"/>
              <w:ind w:left="576"/>
              <w:spacing w:before="209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生产</w:t>
            </w:r>
          </w:p>
        </w:tc>
        <w:tc>
          <w:tcPr>
            <w:tcW w:w="2243" w:type="dxa"/>
            <w:vAlign w:val="top"/>
          </w:tcPr>
          <w:p>
            <w:pPr>
              <w:pStyle w:val="TableText"/>
              <w:ind w:left="525"/>
              <w:spacing w:before="209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电（千瓦时）</w:t>
            </w:r>
          </w:p>
        </w:tc>
        <w:tc>
          <w:tcPr>
            <w:tcW w:w="1203" w:type="dxa"/>
            <w:vAlign w:val="top"/>
          </w:tcPr>
          <w:p>
            <w:pPr>
              <w:ind w:left="319"/>
              <w:spacing w:before="24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56.152</w:t>
            </w:r>
          </w:p>
        </w:tc>
        <w:tc>
          <w:tcPr>
            <w:tcW w:w="663" w:type="dxa"/>
            <w:vAlign w:val="top"/>
          </w:tcPr>
          <w:p>
            <w:pPr>
              <w:ind w:left="149"/>
              <w:spacing w:before="241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kwh</w:t>
            </w:r>
          </w:p>
        </w:tc>
        <w:tc>
          <w:tcPr>
            <w:tcW w:w="854" w:type="dxa"/>
            <w:vAlign w:val="top"/>
          </w:tcPr>
          <w:p>
            <w:pPr>
              <w:ind w:left="142"/>
              <w:spacing w:before="24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0.5777</w:t>
            </w:r>
          </w:p>
        </w:tc>
        <w:tc>
          <w:tcPr>
            <w:tcW w:w="1255" w:type="dxa"/>
            <w:vAlign w:val="top"/>
          </w:tcPr>
          <w:p>
            <w:pPr>
              <w:ind w:left="559" w:right="115" w:hanging="444"/>
              <w:spacing w:before="86" w:line="26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4"/>
              </w:rPr>
              <w:t>e/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kW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9"/>
              </w:rPr>
              <w:t>·h</w:t>
            </w:r>
          </w:p>
        </w:tc>
        <w:tc>
          <w:tcPr>
            <w:tcW w:w="983" w:type="dxa"/>
            <w:vAlign w:val="top"/>
          </w:tcPr>
          <w:p>
            <w:pPr>
              <w:ind w:left="250"/>
              <w:spacing w:before="24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32.44</w:t>
            </w:r>
          </w:p>
        </w:tc>
        <w:tc>
          <w:tcPr>
            <w:tcW w:w="510" w:type="dxa"/>
            <w:vAlign w:val="top"/>
          </w:tcPr>
          <w:p>
            <w:pPr>
              <w:ind w:left="143"/>
              <w:spacing w:before="237" w:line="19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</w:t>
            </w:r>
          </w:p>
        </w:tc>
      </w:tr>
      <w:tr>
        <w:trPr>
          <w:trHeight w:val="319" w:hRule="atLeast"/>
        </w:trPr>
        <w:tc>
          <w:tcPr>
            <w:tcW w:w="1524" w:type="dxa"/>
            <w:vAlign w:val="top"/>
            <w:vMerge w:val="restart"/>
            <w:tcBorders>
              <w:bottom w:val="nil"/>
            </w:tcBorders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 w:right="236" w:hanging="107"/>
              <w:spacing w:before="65" w:line="2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废弃物处置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2"/>
              </w:rPr>
              <w:t>（运输）</w:t>
            </w:r>
          </w:p>
        </w:tc>
        <w:tc>
          <w:tcPr>
            <w:tcW w:w="2243" w:type="dxa"/>
            <w:vAlign w:val="top"/>
          </w:tcPr>
          <w:p>
            <w:pPr>
              <w:pStyle w:val="TableText"/>
              <w:ind w:left="611"/>
              <w:spacing w:before="56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弹簧片角料</w:t>
            </w:r>
          </w:p>
        </w:tc>
        <w:tc>
          <w:tcPr>
            <w:tcW w:w="1203" w:type="dxa"/>
            <w:vAlign w:val="top"/>
          </w:tcPr>
          <w:p>
            <w:pPr>
              <w:ind w:left="369"/>
              <w:spacing w:before="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0.650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35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394"/>
              <w:spacing w:before="88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1255" w:type="dxa"/>
            <w:vAlign w:val="top"/>
          </w:tcPr>
          <w:p>
            <w:pPr>
              <w:ind w:left="596"/>
              <w:spacing w:before="88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983" w:type="dxa"/>
            <w:vAlign w:val="top"/>
          </w:tcPr>
          <w:p>
            <w:pPr>
              <w:ind w:left="462"/>
              <w:spacing w:before="88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510" w:type="dxa"/>
            <w:vAlign w:val="top"/>
          </w:tcPr>
          <w:p>
            <w:pPr>
              <w:ind w:left="223"/>
              <w:spacing w:before="88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</w:tr>
      <w:tr>
        <w:trPr>
          <w:trHeight w:val="320" w:hRule="atLeast"/>
        </w:trPr>
        <w:tc>
          <w:tcPr>
            <w:tcW w:w="15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397"/>
              <w:spacing w:before="56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锁闸控制板角料</w:t>
            </w:r>
          </w:p>
        </w:tc>
        <w:tc>
          <w:tcPr>
            <w:tcW w:w="1203" w:type="dxa"/>
            <w:vAlign w:val="top"/>
          </w:tcPr>
          <w:p>
            <w:pPr>
              <w:ind w:left="333"/>
              <w:spacing w:before="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11.900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35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394"/>
              <w:spacing w:before="88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1255" w:type="dxa"/>
            <w:vAlign w:val="top"/>
          </w:tcPr>
          <w:p>
            <w:pPr>
              <w:ind w:left="596"/>
              <w:spacing w:before="88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983" w:type="dxa"/>
            <w:vAlign w:val="top"/>
          </w:tcPr>
          <w:p>
            <w:pPr>
              <w:ind w:left="462"/>
              <w:spacing w:before="88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510" w:type="dxa"/>
            <w:vAlign w:val="top"/>
          </w:tcPr>
          <w:p>
            <w:pPr>
              <w:ind w:left="223"/>
              <w:spacing w:before="88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</w:tr>
      <w:tr>
        <w:trPr>
          <w:trHeight w:val="320" w:hRule="atLeast"/>
        </w:trPr>
        <w:tc>
          <w:tcPr>
            <w:tcW w:w="15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410"/>
              <w:spacing w:before="55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防水盖弹片角料</w:t>
            </w:r>
          </w:p>
        </w:tc>
        <w:tc>
          <w:tcPr>
            <w:tcW w:w="1203" w:type="dxa"/>
            <w:vAlign w:val="top"/>
          </w:tcPr>
          <w:p>
            <w:pPr>
              <w:ind w:left="386"/>
              <w:spacing w:before="9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1.030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34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ind w:left="394"/>
              <w:spacing w:before="89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1255" w:type="dxa"/>
            <w:vAlign w:val="top"/>
          </w:tcPr>
          <w:p>
            <w:pPr>
              <w:ind w:left="596"/>
              <w:spacing w:before="89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983" w:type="dxa"/>
            <w:vAlign w:val="top"/>
          </w:tcPr>
          <w:p>
            <w:pPr>
              <w:ind w:left="462"/>
              <w:spacing w:before="89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510" w:type="dxa"/>
            <w:vAlign w:val="top"/>
          </w:tcPr>
          <w:p>
            <w:pPr>
              <w:ind w:left="223"/>
              <w:spacing w:before="89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</w:tr>
      <w:tr>
        <w:trPr>
          <w:trHeight w:val="320" w:hRule="atLeast"/>
        </w:trPr>
        <w:tc>
          <w:tcPr>
            <w:tcW w:w="15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239"/>
              <w:spacing w:before="56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锁环锁闸-镀镍角料</w:t>
            </w:r>
          </w:p>
        </w:tc>
        <w:tc>
          <w:tcPr>
            <w:tcW w:w="1203" w:type="dxa"/>
            <w:vAlign w:val="top"/>
          </w:tcPr>
          <w:p>
            <w:pPr>
              <w:ind w:left="374"/>
              <w:spacing w:before="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8.370</w:t>
            </w:r>
          </w:p>
        </w:tc>
        <w:tc>
          <w:tcPr>
            <w:tcW w:w="663" w:type="dxa"/>
            <w:vAlign w:val="top"/>
          </w:tcPr>
          <w:p>
            <w:pPr>
              <w:ind w:left="275"/>
              <w:spacing w:before="136" w:line="16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g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pStyle w:val="TableText"/>
              <w:ind w:left="717"/>
              <w:spacing w:before="21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重型货车</w:t>
            </w:r>
          </w:p>
        </w:tc>
        <w:tc>
          <w:tcPr>
            <w:tcW w:w="1203" w:type="dxa"/>
            <w:vAlign w:val="top"/>
          </w:tcPr>
          <w:p>
            <w:pPr>
              <w:ind w:left="366"/>
              <w:spacing w:before="2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2.400</w:t>
            </w:r>
          </w:p>
        </w:tc>
        <w:tc>
          <w:tcPr>
            <w:tcW w:w="663" w:type="dxa"/>
            <w:vAlign w:val="top"/>
          </w:tcPr>
          <w:p>
            <w:pPr>
              <w:ind w:left="195"/>
              <w:spacing w:before="243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km</w:t>
            </w:r>
          </w:p>
        </w:tc>
        <w:tc>
          <w:tcPr>
            <w:tcW w:w="854" w:type="dxa"/>
            <w:vAlign w:val="top"/>
          </w:tcPr>
          <w:p>
            <w:pPr>
              <w:ind w:left="195"/>
              <w:spacing w:before="2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0.042</w:t>
            </w:r>
          </w:p>
        </w:tc>
        <w:tc>
          <w:tcPr>
            <w:tcW w:w="1255" w:type="dxa"/>
            <w:vAlign w:val="top"/>
          </w:tcPr>
          <w:p>
            <w:pPr>
              <w:ind w:left="144"/>
              <w:spacing w:before="87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0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0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eq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0"/>
              </w:rPr>
              <w:t>/(</w:t>
            </w:r>
          </w:p>
          <w:p>
            <w:pPr>
              <w:ind w:left="394"/>
              <w:spacing w:before="119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·km)</w:t>
            </w:r>
          </w:p>
        </w:tc>
        <w:tc>
          <w:tcPr>
            <w:tcW w:w="983" w:type="dxa"/>
            <w:vAlign w:val="top"/>
          </w:tcPr>
          <w:p>
            <w:pPr>
              <w:ind w:left="196"/>
              <w:spacing w:before="24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0.0022</w:t>
            </w:r>
          </w:p>
        </w:tc>
        <w:tc>
          <w:tcPr>
            <w:tcW w:w="510" w:type="dxa"/>
            <w:vAlign w:val="top"/>
          </w:tcPr>
          <w:p>
            <w:pPr>
              <w:ind w:left="203"/>
              <w:spacing w:before="290" w:line="151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position w:val="2"/>
              </w:rPr>
              <w:t>g</w:t>
            </w:r>
          </w:p>
        </w:tc>
      </w:tr>
      <w:tr>
        <w:trPr>
          <w:trHeight w:val="317" w:hRule="atLeast"/>
        </w:trPr>
        <w:tc>
          <w:tcPr>
            <w:tcW w:w="1524" w:type="dxa"/>
            <w:vAlign w:val="top"/>
          </w:tcPr>
          <w:p>
            <w:pPr>
              <w:pStyle w:val="TableText"/>
              <w:ind w:left="567"/>
              <w:spacing w:before="5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分销</w:t>
            </w:r>
          </w:p>
        </w:tc>
        <w:tc>
          <w:tcPr>
            <w:tcW w:w="2243" w:type="dxa"/>
            <w:vAlign w:val="top"/>
          </w:tcPr>
          <w:p>
            <w:pPr>
              <w:ind w:left="1088"/>
              <w:spacing w:before="88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1203" w:type="dxa"/>
            <w:vAlign w:val="top"/>
          </w:tcPr>
          <w:p>
            <w:pPr>
              <w:ind w:left="568"/>
              <w:spacing w:before="88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663" w:type="dxa"/>
            <w:vAlign w:val="top"/>
          </w:tcPr>
          <w:p>
            <w:pPr>
              <w:ind w:left="299"/>
              <w:spacing w:before="88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854" w:type="dxa"/>
            <w:vAlign w:val="top"/>
          </w:tcPr>
          <w:p>
            <w:pPr>
              <w:ind w:left="394"/>
              <w:spacing w:before="88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1255" w:type="dxa"/>
            <w:vAlign w:val="top"/>
          </w:tcPr>
          <w:p>
            <w:pPr>
              <w:ind w:left="596"/>
              <w:spacing w:before="88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524" w:type="dxa"/>
            <w:vAlign w:val="top"/>
          </w:tcPr>
          <w:p>
            <w:pPr>
              <w:pStyle w:val="TableText"/>
              <w:ind w:left="565"/>
              <w:spacing w:before="5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使用</w:t>
            </w:r>
          </w:p>
        </w:tc>
        <w:tc>
          <w:tcPr>
            <w:tcW w:w="2243" w:type="dxa"/>
            <w:vAlign w:val="top"/>
          </w:tcPr>
          <w:p>
            <w:pPr>
              <w:ind w:left="1088"/>
              <w:spacing w:before="90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1203" w:type="dxa"/>
            <w:vAlign w:val="top"/>
          </w:tcPr>
          <w:p>
            <w:pPr>
              <w:ind w:left="568"/>
              <w:spacing w:before="90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663" w:type="dxa"/>
            <w:vAlign w:val="top"/>
          </w:tcPr>
          <w:p>
            <w:pPr>
              <w:ind w:left="299"/>
              <w:spacing w:before="90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854" w:type="dxa"/>
            <w:vAlign w:val="top"/>
          </w:tcPr>
          <w:p>
            <w:pPr>
              <w:ind w:left="394"/>
              <w:spacing w:before="90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1255" w:type="dxa"/>
            <w:vAlign w:val="top"/>
          </w:tcPr>
          <w:p>
            <w:pPr>
              <w:ind w:left="596"/>
              <w:spacing w:before="90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1524" w:type="dxa"/>
            <w:vAlign w:val="top"/>
          </w:tcPr>
          <w:p>
            <w:pPr>
              <w:pStyle w:val="TableText"/>
              <w:ind w:left="365"/>
              <w:spacing w:before="56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生命末期</w:t>
            </w:r>
          </w:p>
        </w:tc>
        <w:tc>
          <w:tcPr>
            <w:tcW w:w="2243" w:type="dxa"/>
            <w:vAlign w:val="top"/>
          </w:tcPr>
          <w:p>
            <w:pPr>
              <w:ind w:left="1088"/>
              <w:spacing w:before="90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1203" w:type="dxa"/>
            <w:vAlign w:val="top"/>
          </w:tcPr>
          <w:p>
            <w:pPr>
              <w:ind w:left="568"/>
              <w:spacing w:before="90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663" w:type="dxa"/>
            <w:vAlign w:val="top"/>
          </w:tcPr>
          <w:p>
            <w:pPr>
              <w:ind w:left="299"/>
              <w:spacing w:before="90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854" w:type="dxa"/>
            <w:vAlign w:val="top"/>
          </w:tcPr>
          <w:p>
            <w:pPr>
              <w:ind w:left="394"/>
              <w:spacing w:before="90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1255" w:type="dxa"/>
            <w:vAlign w:val="top"/>
          </w:tcPr>
          <w:p>
            <w:pPr>
              <w:ind w:left="596"/>
              <w:spacing w:before="90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719"/>
        <w:spacing w:before="318" w:line="222" w:lineRule="auto"/>
        <w:outlineLvl w:val="1"/>
        <w:rPr>
          <w:rFonts w:ascii="FangSong" w:hAnsi="FangSong" w:eastAsia="FangSong" w:cs="FangSong"/>
          <w:sz w:val="30"/>
          <w:szCs w:val="30"/>
        </w:rPr>
      </w:pPr>
      <w:bookmarkStart w:name="bookmark37" w:id="28"/>
      <w:bookmarkEnd w:id="28"/>
      <w:bookmarkStart w:name="bookmark16" w:id="29"/>
      <w:bookmarkEnd w:id="29"/>
      <w:r>
        <w:rPr>
          <w:sz w:val="30"/>
          <w:szCs w:val="30"/>
          <w:b/>
          <w:bCs/>
          <w:spacing w:val="-3"/>
        </w:rPr>
        <w:t>4.5</w:t>
      </w:r>
      <w:r>
        <w:rPr>
          <w:sz w:val="30"/>
          <w:szCs w:val="30"/>
          <w:b/>
          <w:bCs/>
          <w:spacing w:val="24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数据质量评价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716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6"/>
        </w:rPr>
        <w:t>4.5.</w:t>
      </w:r>
      <w:r>
        <w:rPr>
          <w:sz w:val="30"/>
          <w:szCs w:val="30"/>
          <w:spacing w:val="-33"/>
        </w:rPr>
        <w:t xml:space="preserve"> </w:t>
      </w:r>
      <w:r>
        <w:rPr>
          <w:sz w:val="30"/>
          <w:szCs w:val="30"/>
          <w:spacing w:val="-6"/>
        </w:rPr>
        <w:t>1</w:t>
      </w:r>
      <w:r>
        <w:rPr>
          <w:sz w:val="30"/>
          <w:szCs w:val="30"/>
          <w:spacing w:val="2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数据质量要求</w:t>
      </w:r>
    </w:p>
    <w:p>
      <w:pPr>
        <w:ind w:left="742"/>
        <w:spacing w:before="263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为满足数据质量要求，在本次量化中主要考虑了以下几</w:t>
      </w:r>
      <w:r>
        <w:rPr>
          <w:rFonts w:ascii="FangSong" w:hAnsi="FangSong" w:eastAsia="FangSong" w:cs="FangSong"/>
          <w:sz w:val="30"/>
          <w:szCs w:val="30"/>
          <w:spacing w:val="-2"/>
        </w:rPr>
        <w:t>个方面：</w:t>
      </w:r>
    </w:p>
    <w:p>
      <w:pPr>
        <w:pStyle w:val="BodyText"/>
        <w:ind w:left="716"/>
        <w:spacing w:before="267" w:line="220" w:lineRule="auto"/>
        <w:rPr>
          <w:rFonts w:ascii="FangSong" w:hAnsi="FangSong" w:eastAsia="FangSong" w:cs="FangSong"/>
          <w:sz w:val="30"/>
          <w:szCs w:val="30"/>
        </w:rPr>
      </w:pPr>
      <w:hyperlink w:history="true" r:id="rId21">
        <w:r>
          <w:rPr>
            <w:sz w:val="30"/>
            <w:szCs w:val="30"/>
            <w:spacing w:val="-3"/>
          </w:rPr>
          <w:t>4.5.1.1</w:t>
        </w:r>
      </w:hyperlink>
      <w:r>
        <w:rPr>
          <w:sz w:val="30"/>
          <w:szCs w:val="30"/>
          <w:spacing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数据代表性</w:t>
      </w:r>
    </w:p>
    <w:p>
      <w:pPr>
        <w:pStyle w:val="BodyText"/>
        <w:ind w:left="716"/>
        <w:spacing w:before="266" w:line="624" w:lineRule="exact"/>
        <w:rPr>
          <w:rFonts w:ascii="FangSong" w:hAnsi="FangSong" w:eastAsia="FangSong" w:cs="FangSong"/>
          <w:sz w:val="30"/>
          <w:szCs w:val="30"/>
        </w:rPr>
      </w:pPr>
      <w:hyperlink w:history="true" r:id="rId22">
        <w:r>
          <w:rPr>
            <w:sz w:val="30"/>
            <w:szCs w:val="30"/>
            <w:spacing w:val="-1"/>
            <w:position w:val="24"/>
          </w:rPr>
          <w:t>4.5.1.2</w:t>
        </w:r>
      </w:hyperlink>
      <w:r>
        <w:rPr>
          <w:sz w:val="30"/>
          <w:szCs w:val="30"/>
          <w:spacing w:val="40"/>
          <w:position w:val="2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  <w:position w:val="24"/>
        </w:rPr>
        <w:t>地理代表性，说明数据代表的国家或特定区域，这与研究</w:t>
      </w:r>
    </w:p>
    <w:p>
      <w:pPr>
        <w:ind w:left="137"/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结论的适用性密切相关。</w:t>
      </w:r>
    </w:p>
    <w:p>
      <w:pPr>
        <w:pStyle w:val="BodyText"/>
        <w:ind w:left="716"/>
        <w:spacing w:before="266" w:line="624" w:lineRule="exact"/>
        <w:rPr>
          <w:rFonts w:ascii="FangSong" w:hAnsi="FangSong" w:eastAsia="FangSong" w:cs="FangSong"/>
          <w:sz w:val="30"/>
          <w:szCs w:val="30"/>
        </w:rPr>
      </w:pPr>
      <w:hyperlink w:history="true" r:id="rId23">
        <w:r>
          <w:rPr>
            <w:sz w:val="30"/>
            <w:szCs w:val="30"/>
            <w:spacing w:val="-1"/>
            <w:position w:val="24"/>
          </w:rPr>
          <w:t>4.5.1.3</w:t>
        </w:r>
      </w:hyperlink>
      <w:r>
        <w:rPr>
          <w:sz w:val="30"/>
          <w:szCs w:val="30"/>
          <w:spacing w:val="42"/>
          <w:position w:val="2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  <w:position w:val="24"/>
        </w:rPr>
        <w:t>时间代表性，应优先选取与研究基准年接近的企业、</w:t>
      </w:r>
      <w:r>
        <w:rPr>
          <w:rFonts w:ascii="FangSong" w:hAnsi="FangSong" w:eastAsia="FangSong" w:cs="FangSong"/>
          <w:sz w:val="30"/>
          <w:szCs w:val="30"/>
          <w:spacing w:val="-2"/>
          <w:position w:val="24"/>
        </w:rPr>
        <w:t>文献</w:t>
      </w:r>
    </w:p>
    <w:p>
      <w:pPr>
        <w:ind w:left="131"/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和背景数据库数据。</w:t>
      </w:r>
    </w:p>
    <w:p>
      <w:pPr>
        <w:pStyle w:val="BodyText"/>
        <w:ind w:left="716"/>
        <w:spacing w:before="263" w:line="220" w:lineRule="auto"/>
        <w:rPr>
          <w:rFonts w:ascii="FangSong" w:hAnsi="FangSong" w:eastAsia="FangSong" w:cs="FangSong"/>
          <w:sz w:val="30"/>
          <w:szCs w:val="30"/>
        </w:rPr>
      </w:pPr>
      <w:hyperlink w:history="true" r:id="rId24">
        <w:r>
          <w:rPr>
            <w:sz w:val="30"/>
            <w:szCs w:val="30"/>
            <w:spacing w:val="-1"/>
          </w:rPr>
          <w:t>4.5.1.4</w:t>
        </w:r>
      </w:hyperlink>
      <w:r>
        <w:rPr>
          <w:sz w:val="30"/>
          <w:szCs w:val="30"/>
          <w:spacing w:val="2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技术代表性，应描述生产技术的实际代表性。</w:t>
      </w:r>
    </w:p>
    <w:p>
      <w:pPr>
        <w:pStyle w:val="BodyText"/>
        <w:ind w:left="716"/>
        <w:spacing w:before="266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3"/>
        </w:rPr>
        <w:t>4.5.2</w:t>
      </w:r>
      <w:r>
        <w:rPr>
          <w:sz w:val="30"/>
          <w:szCs w:val="30"/>
          <w:spacing w:val="25"/>
          <w:w w:val="10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数据完整性</w:t>
      </w:r>
    </w:p>
    <w:p>
      <w:pPr>
        <w:pStyle w:val="BodyText"/>
        <w:ind w:left="149" w:right="111" w:firstLine="567"/>
        <w:spacing w:before="267" w:line="384" w:lineRule="auto"/>
        <w:rPr>
          <w:rFonts w:ascii="FangSong" w:hAnsi="FangSong" w:eastAsia="FangSong" w:cs="FangSong"/>
          <w:sz w:val="30"/>
          <w:szCs w:val="30"/>
        </w:rPr>
      </w:pPr>
      <w:hyperlink w:history="true" r:id="rId25">
        <w:r>
          <w:rPr>
            <w:sz w:val="30"/>
            <w:szCs w:val="30"/>
          </w:rPr>
          <w:t>4.5.2.1</w:t>
        </w:r>
      </w:hyperlink>
      <w:r>
        <w:rPr>
          <w:sz w:val="30"/>
          <w:szCs w:val="30"/>
          <w:spacing w:val="2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模型完整性，依据系统边界的</w:t>
      </w:r>
      <w:r>
        <w:rPr>
          <w:rFonts w:ascii="FangSong" w:hAnsi="FangSong" w:eastAsia="FangSong" w:cs="FangSong"/>
          <w:sz w:val="30"/>
          <w:szCs w:val="30"/>
          <w:spacing w:val="-1"/>
        </w:rPr>
        <w:t>定义和数据取舍准则，产品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生命周期模型需包含所有主要过程。产品生命周期模型尽量反映产品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生产的实际情况，对于重要的原辅材（对于碳足迹贡献超过</w:t>
      </w:r>
      <w:r>
        <w:rPr>
          <w:rFonts w:ascii="FangSong" w:hAnsi="FangSong" w:eastAsia="FangSong" w:cs="FangSong"/>
          <w:sz w:val="30"/>
          <w:szCs w:val="30"/>
          <w:spacing w:val="-29"/>
        </w:rPr>
        <w:t xml:space="preserve"> </w:t>
      </w:r>
      <w:r>
        <w:rPr>
          <w:sz w:val="30"/>
          <w:szCs w:val="30"/>
          <w:spacing w:val="-3"/>
        </w:rPr>
        <w:t>10%</w:t>
      </w:r>
      <w:r>
        <w:rPr>
          <w:rFonts w:ascii="FangSong" w:hAnsi="FangSong" w:eastAsia="FangSong" w:cs="FangSong"/>
          <w:sz w:val="30"/>
          <w:szCs w:val="30"/>
          <w:spacing w:val="-3"/>
        </w:rPr>
        <w:t>的物</w:t>
      </w:r>
    </w:p>
    <w:p>
      <w:pPr>
        <w:spacing w:line="219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料）应尽量调查其生产过程；在无法获得实际生产过程数据</w:t>
      </w:r>
      <w:r>
        <w:rPr>
          <w:rFonts w:ascii="FangSong" w:hAnsi="FangSong" w:eastAsia="FangSong" w:cs="FangSong"/>
          <w:sz w:val="30"/>
          <w:szCs w:val="30"/>
          <w:spacing w:val="-8"/>
        </w:rPr>
        <w:t>的情况下，</w:t>
      </w:r>
    </w:p>
    <w:p>
      <w:pPr>
        <w:spacing w:line="219" w:lineRule="auto"/>
        <w:sectPr>
          <w:footerReference w:type="default" r:id="rId20"/>
          <w:pgSz w:w="11906" w:h="16839"/>
          <w:pgMar w:top="400" w:right="1361" w:bottom="1211" w:left="1304" w:header="0" w:footer="99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3"/>
        <w:spacing w:before="97" w:line="624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position w:val="24"/>
        </w:rPr>
        <w:t>可采用背景数据，但需对背景数据来源及采用依据进行详细说明。未</w:t>
      </w:r>
    </w:p>
    <w:p>
      <w:pPr>
        <w:ind w:left="16"/>
        <w:spacing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能调查的重要原辅料需在报告中解释和说明。</w:t>
      </w:r>
    </w:p>
    <w:p>
      <w:pPr>
        <w:pStyle w:val="BodyText"/>
        <w:ind w:right="84" w:firstLine="583"/>
        <w:spacing w:before="267" w:line="384" w:lineRule="auto"/>
        <w:jc w:val="both"/>
        <w:rPr>
          <w:rFonts w:ascii="FangSong" w:hAnsi="FangSong" w:eastAsia="FangSong" w:cs="FangSong"/>
          <w:sz w:val="30"/>
          <w:szCs w:val="30"/>
        </w:rPr>
      </w:pPr>
      <w:hyperlink w:history="true" r:id="rId27">
        <w:r>
          <w:rPr>
            <w:sz w:val="30"/>
            <w:szCs w:val="30"/>
            <w:spacing w:val="-1"/>
          </w:rPr>
          <w:t>4.5.2.2</w:t>
        </w:r>
      </w:hyperlink>
      <w:r>
        <w:rPr>
          <w:sz w:val="30"/>
          <w:szCs w:val="30"/>
          <w:spacing w:val="4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背景数据库完整性，背景数据库一般至少包含一个国家或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地区的数百种主要能源、基础原材料、化学品的开</w:t>
      </w:r>
      <w:r>
        <w:rPr>
          <w:rFonts w:ascii="FangSong" w:hAnsi="FangSong" w:eastAsia="FangSong" w:cs="FangSong"/>
          <w:sz w:val="30"/>
          <w:szCs w:val="30"/>
          <w:spacing w:val="-1"/>
        </w:rPr>
        <w:t>采、制造和运输过</w:t>
      </w:r>
    </w:p>
    <w:p>
      <w:pPr>
        <w:ind w:left="1"/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程，以保证背景数据库自身的完整性。</w:t>
      </w:r>
    </w:p>
    <w:p>
      <w:pPr>
        <w:pStyle w:val="BodyText"/>
        <w:ind w:left="583"/>
        <w:spacing w:before="266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3"/>
        </w:rPr>
        <w:t>4.5.3</w:t>
      </w:r>
      <w:r>
        <w:rPr>
          <w:sz w:val="30"/>
          <w:szCs w:val="30"/>
          <w:spacing w:val="25"/>
          <w:w w:val="10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数据可靠性</w:t>
      </w:r>
    </w:p>
    <w:p>
      <w:pPr>
        <w:pStyle w:val="BodyText"/>
        <w:ind w:left="1" w:right="84" w:firstLine="582"/>
        <w:spacing w:before="266" w:line="384" w:lineRule="auto"/>
        <w:jc w:val="both"/>
        <w:rPr>
          <w:rFonts w:ascii="FangSong" w:hAnsi="FangSong" w:eastAsia="FangSong" w:cs="FangSong"/>
          <w:sz w:val="30"/>
          <w:szCs w:val="30"/>
        </w:rPr>
      </w:pPr>
      <w:hyperlink w:history="true" r:id="rId28">
        <w:r>
          <w:rPr>
            <w:sz w:val="30"/>
            <w:szCs w:val="30"/>
            <w:spacing w:val="-1"/>
          </w:rPr>
          <w:t>4.5.3.1</w:t>
        </w:r>
      </w:hyperlink>
      <w:r>
        <w:rPr>
          <w:sz w:val="30"/>
          <w:szCs w:val="30"/>
          <w:spacing w:val="4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实景数据可靠性，对于主要的原辅料消耗、能源消耗和运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输数据应尽量采用企业实际生产记录数据；所有</w:t>
      </w:r>
      <w:r>
        <w:rPr>
          <w:rFonts w:ascii="FangSong" w:hAnsi="FangSong" w:eastAsia="FangSong" w:cs="FangSong"/>
          <w:sz w:val="30"/>
          <w:szCs w:val="30"/>
          <w:spacing w:val="-1"/>
        </w:rPr>
        <w:t>数据将被详细记录从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相关的数据源和数据处理算法；采用经验估算或</w:t>
      </w:r>
      <w:r>
        <w:rPr>
          <w:rFonts w:ascii="FangSong" w:hAnsi="FangSong" w:eastAsia="FangSong" w:cs="FangSong"/>
          <w:sz w:val="30"/>
          <w:szCs w:val="30"/>
          <w:spacing w:val="-1"/>
        </w:rPr>
        <w:t>文献调研所获取的数</w:t>
      </w:r>
    </w:p>
    <w:p>
      <w:pPr>
        <w:spacing w:before="1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据应在报告中解释和说明。</w:t>
      </w:r>
    </w:p>
    <w:p>
      <w:pPr>
        <w:pStyle w:val="BodyText"/>
        <w:ind w:left="1" w:right="84" w:firstLine="582"/>
        <w:spacing w:before="267" w:line="384" w:lineRule="auto"/>
        <w:jc w:val="both"/>
        <w:rPr>
          <w:rFonts w:ascii="FangSong" w:hAnsi="FangSong" w:eastAsia="FangSong" w:cs="FangSong"/>
          <w:sz w:val="30"/>
          <w:szCs w:val="30"/>
        </w:rPr>
      </w:pPr>
      <w:hyperlink w:history="true" r:id="rId29">
        <w:r>
          <w:rPr>
            <w:sz w:val="30"/>
            <w:szCs w:val="30"/>
            <w:spacing w:val="-1"/>
          </w:rPr>
          <w:t>4.5.3.2</w:t>
        </w:r>
      </w:hyperlink>
      <w:r>
        <w:rPr>
          <w:sz w:val="30"/>
          <w:szCs w:val="30"/>
          <w:spacing w:val="4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背景数据可靠性，重要物料和能耗的上游生产过程数据优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先选择代表原产地国家、相同生产技术的公开基</w:t>
      </w:r>
      <w:r>
        <w:rPr>
          <w:rFonts w:ascii="FangSong" w:hAnsi="FangSong" w:eastAsia="FangSong" w:cs="FangSong"/>
          <w:sz w:val="30"/>
          <w:szCs w:val="30"/>
          <w:spacing w:val="-1"/>
        </w:rPr>
        <w:t>础数据库，数据的年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限优先选择数据；在没有符合要求的背景数据的</w:t>
      </w:r>
      <w:r>
        <w:rPr>
          <w:rFonts w:ascii="FangSong" w:hAnsi="FangSong" w:eastAsia="FangSong" w:cs="FangSong"/>
          <w:sz w:val="30"/>
          <w:szCs w:val="30"/>
          <w:spacing w:val="-1"/>
        </w:rPr>
        <w:t>情况下，可以选择代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表其他国家、代表其他技术的数据作为替代，并</w:t>
      </w:r>
      <w:r>
        <w:rPr>
          <w:rFonts w:ascii="FangSong" w:hAnsi="FangSong" w:eastAsia="FangSong" w:cs="FangSong"/>
          <w:sz w:val="30"/>
          <w:szCs w:val="30"/>
          <w:spacing w:val="-1"/>
        </w:rPr>
        <w:t>应在报告中解释和说</w:t>
      </w:r>
    </w:p>
    <w:p>
      <w:pPr>
        <w:ind w:left="17"/>
        <w:spacing w:before="2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0"/>
        </w:rPr>
        <w:t>明。</w:t>
      </w:r>
    </w:p>
    <w:p>
      <w:pPr>
        <w:pStyle w:val="BodyText"/>
        <w:ind w:left="583"/>
        <w:spacing w:before="260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3"/>
        </w:rPr>
        <w:t>4.5.4</w:t>
      </w:r>
      <w:r>
        <w:rPr>
          <w:sz w:val="30"/>
          <w:szCs w:val="30"/>
          <w:spacing w:val="25"/>
          <w:w w:val="10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数据一致性</w:t>
      </w:r>
    </w:p>
    <w:p>
      <w:pPr>
        <w:ind w:left="2" w:right="84" w:hanging="2"/>
        <w:spacing w:before="149" w:line="35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所有实景数据（包括每个过程消耗与排放数据）应</w:t>
      </w:r>
      <w:r>
        <w:rPr>
          <w:rFonts w:ascii="FangSong" w:hAnsi="FangSong" w:eastAsia="FangSong" w:cs="FangSong"/>
          <w:sz w:val="30"/>
          <w:szCs w:val="30"/>
          <w:spacing w:val="-1"/>
        </w:rPr>
        <w:t>采用一致的统计标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准，即基于相同产品产出、相同过程边界、</w:t>
      </w:r>
      <w:r>
        <w:rPr>
          <w:rFonts w:ascii="FangSong" w:hAnsi="FangSong" w:eastAsia="FangSong" w:cs="FangSong"/>
          <w:sz w:val="30"/>
          <w:szCs w:val="30"/>
          <w:spacing w:val="-1"/>
        </w:rPr>
        <w:t>相同数据统计期；若存在</w:t>
      </w:r>
    </w:p>
    <w:p>
      <w:pPr>
        <w:ind w:left="5"/>
        <w:spacing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不一致的情况，应在报告中解释和说明。</w:t>
      </w:r>
    </w:p>
    <w:p>
      <w:pPr>
        <w:spacing w:before="335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五、影响评价</w:t>
      </w:r>
    </w:p>
    <w:p>
      <w:pPr>
        <w:pStyle w:val="BodyText"/>
        <w:ind w:left="188"/>
        <w:spacing w:before="253" w:line="220" w:lineRule="auto"/>
        <w:outlineLvl w:val="1"/>
        <w:rPr>
          <w:rFonts w:ascii="FangSong" w:hAnsi="FangSong" w:eastAsia="FangSong" w:cs="FangSong"/>
          <w:sz w:val="30"/>
          <w:szCs w:val="30"/>
        </w:rPr>
      </w:pPr>
      <w:bookmarkStart w:name="bookmark38" w:id="30"/>
      <w:bookmarkEnd w:id="30"/>
      <w:bookmarkStart w:name="bookmark17" w:id="31"/>
      <w:bookmarkEnd w:id="31"/>
      <w:bookmarkStart w:name="bookmark18" w:id="32"/>
      <w:bookmarkEnd w:id="32"/>
      <w:r>
        <w:rPr>
          <w:sz w:val="30"/>
          <w:szCs w:val="30"/>
          <w:b/>
          <w:bCs/>
          <w:spacing w:val="-2"/>
        </w:rPr>
        <w:t>5.1</w:t>
      </w:r>
      <w:r>
        <w:rPr>
          <w:sz w:val="30"/>
          <w:szCs w:val="30"/>
          <w:b/>
          <w:bCs/>
          <w:spacing w:val="29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影响类型和特征化因子选择</w:t>
      </w:r>
    </w:p>
    <w:p>
      <w:pPr>
        <w:spacing w:before="148" w:line="586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  <w:position w:val="21"/>
        </w:rPr>
        <w:t>基于评价目标的定义，本报告只选择了全球变暖这一种影响类型，</w:t>
      </w:r>
    </w:p>
    <w:p>
      <w:pPr>
        <w:pStyle w:val="BodyText"/>
        <w:ind w:left="2"/>
        <w:spacing w:line="220" w:lineRule="auto"/>
        <w:rPr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并对产品生命周期的全球变暖潜值（</w:t>
      </w:r>
      <w:r>
        <w:rPr>
          <w:sz w:val="30"/>
          <w:szCs w:val="30"/>
        </w:rPr>
        <w:t>GWP</w:t>
      </w:r>
      <w:r>
        <w:rPr>
          <w:rFonts w:ascii="FangSong" w:hAnsi="FangSong" w:eastAsia="FangSong" w:cs="FangSong"/>
          <w:sz w:val="30"/>
          <w:szCs w:val="30"/>
          <w:spacing w:val="3"/>
        </w:rPr>
        <w:t>）进行了分析，因为</w:t>
      </w:r>
      <w:r>
        <w:rPr>
          <w:rFonts w:ascii="FangSong" w:hAnsi="FangSong" w:eastAsia="FangSong" w:cs="FangSong"/>
          <w:sz w:val="30"/>
          <w:szCs w:val="30"/>
          <w:spacing w:val="-52"/>
        </w:rPr>
        <w:t xml:space="preserve"> </w:t>
      </w:r>
      <w:r>
        <w:rPr>
          <w:sz w:val="30"/>
          <w:szCs w:val="30"/>
        </w:rPr>
        <w:t>CO</w:t>
      </w:r>
      <w:r>
        <w:rPr>
          <w:sz w:val="19"/>
          <w:szCs w:val="19"/>
          <w:spacing w:val="3"/>
          <w:position w:val="-2"/>
        </w:rPr>
        <w:t>2</w:t>
      </w:r>
      <w:r>
        <w:rPr>
          <w:sz w:val="30"/>
          <w:szCs w:val="30"/>
          <w:spacing w:val="3"/>
        </w:rPr>
        <w:t>e</w:t>
      </w:r>
    </w:p>
    <w:p>
      <w:pPr>
        <w:spacing w:line="220" w:lineRule="auto"/>
        <w:sectPr>
          <w:footerReference w:type="default" r:id="rId26"/>
          <w:pgSz w:w="11906" w:h="16839"/>
          <w:pgMar w:top="400" w:right="1391" w:bottom="1213" w:left="1437" w:header="0" w:footer="992" w:gutter="0"/>
        </w:sectPr>
        <w:rPr>
          <w:sz w:val="30"/>
          <w:szCs w:val="30"/>
        </w:rPr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ind w:left="2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是用来量化产品碳足迹的环境影响指标。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firstLine="605"/>
        <w:spacing w:before="98" w:line="384" w:lineRule="auto"/>
        <w:tabs>
          <w:tab w:val="left" w:pos="9092"/>
        </w:tabs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量化过程中统计了各种温室气体，包括二氧化碳（</w:t>
      </w:r>
      <w:r>
        <w:rPr>
          <w:sz w:val="30"/>
          <w:szCs w:val="30"/>
          <w:spacing w:val="-3"/>
        </w:rPr>
        <w:t>CO</w:t>
      </w:r>
      <w:r>
        <w:rPr>
          <w:sz w:val="19"/>
          <w:szCs w:val="19"/>
          <w:spacing w:val="-3"/>
          <w:position w:val="-2"/>
        </w:rPr>
        <w:t>2 </w:t>
      </w:r>
      <w:r>
        <w:rPr>
          <w:rFonts w:ascii="FangSong" w:hAnsi="FangSong" w:eastAsia="FangSong" w:cs="FangSong"/>
          <w:sz w:val="30"/>
          <w:szCs w:val="30"/>
          <w:spacing w:val="-3"/>
        </w:rPr>
        <w:t>）、甲烷</w:t>
      </w:r>
      <w:r>
        <w:rPr>
          <w:rFonts w:ascii="FangSong" w:hAnsi="FangSong" w:eastAsia="FangSong" w:cs="FangSong"/>
          <w:sz w:val="30"/>
          <w:szCs w:val="30"/>
        </w:rPr>
        <w:tab/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（</w:t>
      </w:r>
      <w:r>
        <w:rPr>
          <w:sz w:val="30"/>
          <w:szCs w:val="30"/>
          <w:spacing w:val="-5"/>
        </w:rPr>
        <w:t>CH</w:t>
      </w:r>
      <w:r>
        <w:rPr>
          <w:sz w:val="19"/>
          <w:szCs w:val="19"/>
          <w:spacing w:val="-5"/>
          <w:position w:val="-2"/>
        </w:rPr>
        <w:t>4</w:t>
      </w:r>
      <w:r>
        <w:rPr>
          <w:rFonts w:ascii="FangSong" w:hAnsi="FangSong" w:eastAsia="FangSong" w:cs="FangSong"/>
          <w:sz w:val="30"/>
          <w:szCs w:val="30"/>
          <w:spacing w:val="-27"/>
        </w:rPr>
        <w:t>）、氧化亚氮（</w:t>
      </w:r>
      <w:r>
        <w:rPr>
          <w:sz w:val="30"/>
          <w:szCs w:val="30"/>
          <w:spacing w:val="-27"/>
        </w:rPr>
        <w:t>N</w:t>
      </w:r>
      <w:r>
        <w:rPr>
          <w:sz w:val="19"/>
          <w:szCs w:val="19"/>
          <w:spacing w:val="1"/>
          <w:position w:val="-2"/>
        </w:rPr>
        <w:t>2</w:t>
      </w:r>
      <w:r>
        <w:rPr>
          <w:sz w:val="30"/>
          <w:szCs w:val="30"/>
          <w:spacing w:val="1"/>
        </w:rPr>
        <w:t>O</w:t>
      </w:r>
      <w:r>
        <w:rPr>
          <w:rFonts w:ascii="FangSong" w:hAnsi="FangSong" w:eastAsia="FangSong" w:cs="FangSong"/>
          <w:sz w:val="30"/>
          <w:szCs w:val="30"/>
          <w:spacing w:val="-23"/>
        </w:rPr>
        <w:t>）、氢氟碳化物（</w:t>
      </w:r>
      <w:r>
        <w:rPr>
          <w:sz w:val="30"/>
          <w:szCs w:val="30"/>
          <w:spacing w:val="-23"/>
        </w:rPr>
        <w:t>HFCs</w:t>
      </w:r>
      <w:r>
        <w:rPr>
          <w:rFonts w:ascii="FangSong" w:hAnsi="FangSong" w:eastAsia="FangSong" w:cs="FangSong"/>
          <w:sz w:val="30"/>
          <w:szCs w:val="30"/>
          <w:spacing w:val="-23"/>
        </w:rPr>
        <w:t>）和全氟化碳（</w:t>
      </w:r>
      <w:r>
        <w:rPr>
          <w:sz w:val="30"/>
          <w:szCs w:val="30"/>
          <w:spacing w:val="-23"/>
        </w:rPr>
        <w:t>PFCs</w:t>
      </w:r>
      <w:r>
        <w:rPr>
          <w:rFonts w:ascii="FangSong" w:hAnsi="FangSong" w:eastAsia="FangSong" w:cs="FangSong"/>
          <w:sz w:val="30"/>
          <w:szCs w:val="30"/>
          <w:spacing w:val="-23"/>
        </w:rPr>
        <w:t>）、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六氟化硫（</w:t>
      </w:r>
      <w:r>
        <w:rPr>
          <w:sz w:val="30"/>
          <w:szCs w:val="30"/>
          <w:spacing w:val="-4"/>
        </w:rPr>
        <w:t>SF</w:t>
      </w:r>
      <w:r>
        <w:rPr>
          <w:sz w:val="19"/>
          <w:szCs w:val="19"/>
          <w:spacing w:val="-4"/>
          <w:position w:val="-2"/>
        </w:rPr>
        <w:t>6 </w:t>
      </w:r>
      <w:r>
        <w:rPr>
          <w:rFonts w:ascii="FangSong" w:hAnsi="FangSong" w:eastAsia="FangSong" w:cs="FangSong"/>
          <w:sz w:val="30"/>
          <w:szCs w:val="30"/>
          <w:spacing w:val="-4"/>
        </w:rPr>
        <w:t>）、三氟化氮（</w:t>
      </w:r>
      <w:r>
        <w:rPr>
          <w:sz w:val="30"/>
          <w:szCs w:val="30"/>
          <w:spacing w:val="-4"/>
        </w:rPr>
        <w:t>NF</w:t>
      </w:r>
      <w:r>
        <w:rPr>
          <w:sz w:val="19"/>
          <w:szCs w:val="19"/>
          <w:spacing w:val="-4"/>
          <w:position w:val="-2"/>
        </w:rPr>
        <w:t>3 </w:t>
      </w:r>
      <w:r>
        <w:rPr>
          <w:rFonts w:ascii="FangSong" w:hAnsi="FangSong" w:eastAsia="FangSong" w:cs="FangSong"/>
          <w:sz w:val="30"/>
          <w:szCs w:val="30"/>
          <w:spacing w:val="-7"/>
        </w:rPr>
        <w:t>），</w:t>
      </w:r>
      <w:r>
        <w:rPr>
          <w:rFonts w:ascii="FangSong" w:hAnsi="FangSong" w:eastAsia="FangSong" w:cs="FangSong"/>
          <w:sz w:val="30"/>
          <w:szCs w:val="30"/>
          <w:spacing w:val="-4"/>
        </w:rPr>
        <w:t>并且采用了</w:t>
      </w:r>
      <w:r>
        <w:rPr>
          <w:rFonts w:ascii="FangSong" w:hAnsi="FangSong" w:eastAsia="FangSong" w:cs="FangSong"/>
          <w:sz w:val="30"/>
          <w:szCs w:val="30"/>
          <w:spacing w:val="-68"/>
        </w:rPr>
        <w:t xml:space="preserve"> </w:t>
      </w:r>
      <w:r>
        <w:rPr>
          <w:sz w:val="30"/>
          <w:szCs w:val="30"/>
          <w:spacing w:val="-4"/>
        </w:rPr>
        <w:t>IPCC</w:t>
      </w:r>
      <w:r>
        <w:rPr>
          <w:sz w:val="30"/>
          <w:szCs w:val="30"/>
          <w:spacing w:val="31"/>
          <w:w w:val="10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第六次评估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3"/>
        </w:rPr>
        <w:t>报告提出的方法来计算产品生产周期的</w:t>
      </w:r>
      <w:r>
        <w:rPr>
          <w:rFonts w:ascii="FangSong" w:hAnsi="FangSong" w:eastAsia="FangSong" w:cs="FangSong"/>
          <w:sz w:val="30"/>
          <w:szCs w:val="30"/>
          <w:spacing w:val="-61"/>
        </w:rPr>
        <w:t xml:space="preserve"> </w:t>
      </w:r>
      <w:r>
        <w:rPr>
          <w:sz w:val="30"/>
          <w:szCs w:val="30"/>
          <w:spacing w:val="-3"/>
        </w:rPr>
        <w:t>GWP </w:t>
      </w:r>
      <w:r>
        <w:rPr>
          <w:rFonts w:ascii="FangSong" w:hAnsi="FangSong" w:eastAsia="FangSong" w:cs="FangSong"/>
          <w:sz w:val="30"/>
          <w:szCs w:val="30"/>
          <w:spacing w:val="-3"/>
        </w:rPr>
        <w:t>值。该方法基于</w:t>
      </w:r>
      <w:r>
        <w:rPr>
          <w:rFonts w:ascii="FangSong" w:hAnsi="FangSong" w:eastAsia="FangSong" w:cs="FangSong"/>
          <w:sz w:val="30"/>
          <w:szCs w:val="30"/>
          <w:spacing w:val="-38"/>
        </w:rPr>
        <w:t xml:space="preserve"> </w:t>
      </w:r>
      <w:r>
        <w:rPr>
          <w:sz w:val="30"/>
          <w:szCs w:val="30"/>
          <w:spacing w:val="-3"/>
        </w:rPr>
        <w:t>100</w:t>
      </w:r>
      <w:r>
        <w:rPr>
          <w:sz w:val="30"/>
          <w:szCs w:val="30"/>
          <w:spacing w:val="2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年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1"/>
        </w:rPr>
        <w:t>时间范围内其他温室气体与二氧化碳相比得到的相对辐</w:t>
      </w:r>
      <w:r>
        <w:rPr>
          <w:rFonts w:ascii="FangSong" w:hAnsi="FangSong" w:eastAsia="FangSong" w:cs="FangSong"/>
          <w:sz w:val="30"/>
          <w:szCs w:val="30"/>
          <w:spacing w:val="-2"/>
        </w:rPr>
        <w:t>射影响值，即</w:t>
      </w:r>
      <w:r>
        <w:rPr>
          <w:rFonts w:ascii="FangSong" w:hAnsi="FangSong" w:eastAsia="FangSong" w:cs="FangSong"/>
          <w:sz w:val="30"/>
          <w:szCs w:val="30"/>
          <w:spacing w:val="-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特征化因子，此因子用来将其他温室气体的排放量转化</w:t>
      </w:r>
      <w:r>
        <w:rPr>
          <w:rFonts w:ascii="FangSong" w:hAnsi="FangSong" w:eastAsia="FangSong" w:cs="FangSong"/>
          <w:sz w:val="30"/>
          <w:szCs w:val="30"/>
          <w:spacing w:val="-2"/>
        </w:rPr>
        <w:t>为二氧化碳当</w:t>
      </w:r>
      <w:r>
        <w:rPr>
          <w:rFonts w:ascii="FangSong" w:hAnsi="FangSong" w:eastAsia="FangSong" w:cs="FangSong"/>
          <w:sz w:val="30"/>
          <w:szCs w:val="30"/>
          <w:spacing w:val="-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0"/>
        </w:rPr>
        <w:t>量（</w:t>
      </w:r>
      <w:r>
        <w:rPr>
          <w:sz w:val="30"/>
          <w:szCs w:val="30"/>
          <w:spacing w:val="-40"/>
        </w:rPr>
        <w:t>CO</w:t>
      </w:r>
      <w:r>
        <w:rPr>
          <w:sz w:val="19"/>
          <w:szCs w:val="19"/>
          <w:spacing w:val="1"/>
          <w:position w:val="-2"/>
        </w:rPr>
        <w:t>2</w:t>
      </w:r>
      <w:r>
        <w:rPr>
          <w:sz w:val="30"/>
          <w:szCs w:val="30"/>
          <w:spacing w:val="1"/>
        </w:rPr>
        <w:t>e</w:t>
      </w:r>
      <w:r>
        <w:rPr>
          <w:rFonts w:ascii="FangSong" w:hAnsi="FangSong" w:eastAsia="FangSong" w:cs="FangSong"/>
          <w:sz w:val="30"/>
          <w:szCs w:val="30"/>
          <w:spacing w:val="-17"/>
        </w:rPr>
        <w:t>）。例如：</w:t>
      </w:r>
      <w:r>
        <w:rPr>
          <w:sz w:val="30"/>
          <w:szCs w:val="30"/>
          <w:spacing w:val="-17"/>
        </w:rPr>
        <w:t>1kg</w:t>
      </w:r>
      <w:r>
        <w:rPr>
          <w:sz w:val="30"/>
          <w:szCs w:val="30"/>
          <w:spacing w:val="7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7"/>
        </w:rPr>
        <w:t>甲烷在</w:t>
      </w:r>
      <w:r>
        <w:rPr>
          <w:rFonts w:ascii="FangSong" w:hAnsi="FangSong" w:eastAsia="FangSong" w:cs="FangSong"/>
          <w:sz w:val="30"/>
          <w:szCs w:val="30"/>
          <w:spacing w:val="-41"/>
        </w:rPr>
        <w:t xml:space="preserve"> </w:t>
      </w:r>
      <w:r>
        <w:rPr>
          <w:sz w:val="30"/>
          <w:szCs w:val="30"/>
          <w:spacing w:val="-17"/>
        </w:rPr>
        <w:t>100</w:t>
      </w:r>
      <w:r>
        <w:rPr>
          <w:sz w:val="30"/>
          <w:szCs w:val="30"/>
          <w:spacing w:val="2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7"/>
        </w:rPr>
        <w:t>年内对全球变暖的影响相当于</w:t>
      </w:r>
      <w:r>
        <w:rPr>
          <w:rFonts w:ascii="FangSong" w:hAnsi="FangSong" w:eastAsia="FangSong" w:cs="FangSong"/>
          <w:sz w:val="30"/>
          <w:szCs w:val="30"/>
          <w:spacing w:val="-70"/>
        </w:rPr>
        <w:t xml:space="preserve"> </w:t>
      </w:r>
      <w:r>
        <w:rPr>
          <w:sz w:val="30"/>
          <w:szCs w:val="30"/>
          <w:spacing w:val="-17"/>
        </w:rPr>
        <w:t>27.9kg  </w:t>
      </w:r>
      <w:r>
        <w:rPr>
          <w:rFonts w:ascii="FangSong" w:hAnsi="FangSong" w:eastAsia="FangSong" w:cs="FangSong"/>
          <w:sz w:val="30"/>
          <w:szCs w:val="30"/>
          <w:spacing w:val="-3"/>
        </w:rPr>
        <w:t>二氧化碳排放对全球变暖的影响，因此以二氧化碳当量（</w:t>
      </w:r>
      <w:r>
        <w:rPr>
          <w:sz w:val="30"/>
          <w:szCs w:val="30"/>
          <w:spacing w:val="-3"/>
        </w:rPr>
        <w:t>CO</w:t>
      </w:r>
      <w:r>
        <w:rPr>
          <w:sz w:val="19"/>
          <w:szCs w:val="19"/>
          <w:spacing w:val="-3"/>
          <w:position w:val="-2"/>
        </w:rPr>
        <w:t>2</w:t>
      </w:r>
      <w:r>
        <w:rPr>
          <w:sz w:val="30"/>
          <w:szCs w:val="30"/>
          <w:spacing w:val="-3"/>
        </w:rPr>
        <w:t>e</w:t>
      </w:r>
      <w:r>
        <w:rPr>
          <w:sz w:val="30"/>
          <w:szCs w:val="30"/>
          <w:spacing w:val="-2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）为基</w:t>
      </w:r>
    </w:p>
    <w:p>
      <w:pPr>
        <w:pStyle w:val="BodyText"/>
        <w:spacing w:before="1" w:line="21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础，甲烷的特征化因子就是</w:t>
      </w:r>
      <w:r>
        <w:rPr>
          <w:rFonts w:ascii="FangSong" w:hAnsi="FangSong" w:eastAsia="FangSong" w:cs="FangSong"/>
          <w:sz w:val="30"/>
          <w:szCs w:val="30"/>
          <w:spacing w:val="-67"/>
        </w:rPr>
        <w:t xml:space="preserve"> </w:t>
      </w:r>
      <w:r>
        <w:rPr>
          <w:sz w:val="30"/>
          <w:szCs w:val="30"/>
          <w:spacing w:val="-1"/>
        </w:rPr>
        <w:t>27.9kgC</w:t>
      </w:r>
      <w:r>
        <w:rPr>
          <w:sz w:val="30"/>
          <w:szCs w:val="30"/>
          <w:spacing w:val="-2"/>
        </w:rPr>
        <w:t>O</w:t>
      </w:r>
      <w:r>
        <w:rPr>
          <w:sz w:val="19"/>
          <w:szCs w:val="19"/>
          <w:spacing w:val="-2"/>
          <w:position w:val="-2"/>
        </w:rPr>
        <w:t>2</w:t>
      </w:r>
      <w:r>
        <w:rPr>
          <w:sz w:val="30"/>
          <w:szCs w:val="30"/>
          <w:spacing w:val="-2"/>
        </w:rPr>
        <w:t>e</w:t>
      </w:r>
      <w:r>
        <w:rPr>
          <w:rFonts w:ascii="FangSong" w:hAnsi="FangSong" w:eastAsia="FangSong" w:cs="FangSong"/>
          <w:sz w:val="30"/>
          <w:szCs w:val="30"/>
          <w:spacing w:val="-2"/>
        </w:rPr>
        <w:t>。</w:t>
      </w:r>
    </w:p>
    <w:p>
      <w:pPr>
        <w:pStyle w:val="BodyText"/>
        <w:ind w:left="190"/>
        <w:spacing w:before="281" w:line="222" w:lineRule="auto"/>
        <w:outlineLvl w:val="1"/>
        <w:rPr>
          <w:rFonts w:ascii="FangSong" w:hAnsi="FangSong" w:eastAsia="FangSong" w:cs="FangSong"/>
          <w:sz w:val="30"/>
          <w:szCs w:val="30"/>
        </w:rPr>
      </w:pPr>
      <w:bookmarkStart w:name="bookmark39" w:id="33"/>
      <w:bookmarkEnd w:id="33"/>
      <w:bookmarkStart w:name="bookmark19" w:id="34"/>
      <w:bookmarkEnd w:id="34"/>
      <w:r>
        <w:rPr>
          <w:sz w:val="30"/>
          <w:szCs w:val="30"/>
          <w:b/>
          <w:bCs/>
          <w:spacing w:val="-2"/>
        </w:rPr>
        <w:t>5.2</w:t>
      </w:r>
      <w:r>
        <w:rPr>
          <w:sz w:val="30"/>
          <w:szCs w:val="30"/>
          <w:b/>
          <w:bCs/>
          <w:spacing w:val="21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产品碳足迹结果计算</w:t>
      </w:r>
    </w:p>
    <w:p>
      <w:pPr>
        <w:pStyle w:val="BodyText"/>
        <w:ind w:left="595"/>
        <w:spacing w:before="263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8"/>
        </w:rPr>
        <w:t>5.2.</w:t>
      </w:r>
      <w:r>
        <w:rPr>
          <w:sz w:val="30"/>
          <w:szCs w:val="30"/>
          <w:spacing w:val="-38"/>
        </w:rPr>
        <w:t xml:space="preserve"> </w:t>
      </w:r>
      <w:r>
        <w:rPr>
          <w:sz w:val="30"/>
          <w:szCs w:val="30"/>
          <w:spacing w:val="-8"/>
        </w:rPr>
        <w:t>1</w:t>
      </w:r>
      <w:r>
        <w:rPr>
          <w:sz w:val="30"/>
          <w:szCs w:val="30"/>
          <w:spacing w:val="2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计算公式</w:t>
      </w:r>
    </w:p>
    <w:p>
      <w:pPr>
        <w:pStyle w:val="BodyText"/>
        <w:ind w:left="595"/>
        <w:spacing w:before="264" w:line="222" w:lineRule="auto"/>
        <w:rPr>
          <w:rFonts w:ascii="FangSong" w:hAnsi="FangSong" w:eastAsia="FangSong" w:cs="FangSong"/>
          <w:sz w:val="30"/>
          <w:szCs w:val="30"/>
        </w:rPr>
      </w:pPr>
      <w:hyperlink w:history="true" r:id="rId31">
        <w:r>
          <w:rPr>
            <w:sz w:val="30"/>
            <w:szCs w:val="30"/>
            <w:spacing w:val="-1"/>
          </w:rPr>
          <w:t>5.2.1.1</w:t>
        </w:r>
      </w:hyperlink>
      <w:r>
        <w:rPr>
          <w:sz w:val="30"/>
          <w:szCs w:val="30"/>
          <w:spacing w:val="30"/>
          <w:w w:val="10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二氧化碳排放当量是排放因子和基于该因子下活动水平的</w:t>
      </w:r>
    </w:p>
    <w:p>
      <w:pPr>
        <w:ind w:left="2"/>
        <w:spacing w:before="262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乘积：</w:t>
      </w:r>
    </w:p>
    <w:p>
      <w:pPr>
        <w:pStyle w:val="BodyText"/>
        <w:ind w:left="3877"/>
        <w:spacing w:before="71" w:line="378" w:lineRule="exact"/>
        <w:rPr>
          <w:sz w:val="18"/>
          <w:szCs w:val="18"/>
        </w:rPr>
      </w:pPr>
      <w:r>
        <w:rPr>
          <w:sz w:val="28"/>
          <w:szCs w:val="28"/>
          <w:spacing w:val="-3"/>
          <w:position w:val="2"/>
        </w:rPr>
        <w:t>E </w:t>
      </w:r>
      <w:r>
        <w:rPr>
          <w:sz w:val="18"/>
          <w:szCs w:val="18"/>
          <w:spacing w:val="-3"/>
          <w:position w:val="1"/>
        </w:rPr>
        <w:t>i</w:t>
      </w:r>
      <w:r>
        <w:rPr>
          <w:sz w:val="28"/>
          <w:szCs w:val="28"/>
          <w:spacing w:val="-3"/>
          <w:position w:val="2"/>
        </w:rPr>
        <w:t>=A</w:t>
      </w:r>
      <w:r>
        <w:rPr>
          <w:sz w:val="18"/>
          <w:szCs w:val="18"/>
          <w:spacing w:val="-3"/>
          <w:position w:val="1"/>
        </w:rPr>
        <w:t>i</w:t>
      </w:r>
      <w:r>
        <w:rPr>
          <w:sz w:val="18"/>
          <w:szCs w:val="18"/>
          <w:spacing w:val="-22"/>
          <w:position w:val="1"/>
        </w:rPr>
        <w:t xml:space="preserve"> </w:t>
      </w:r>
      <w:r>
        <w:rPr>
          <w:sz w:val="28"/>
          <w:szCs w:val="28"/>
          <w:spacing w:val="-3"/>
          <w:position w:val="2"/>
        </w:rPr>
        <w:t>×EF</w:t>
      </w:r>
      <w:r>
        <w:rPr>
          <w:sz w:val="18"/>
          <w:szCs w:val="18"/>
          <w:spacing w:val="-3"/>
          <w:position w:val="1"/>
        </w:rPr>
        <w:t>i</w:t>
      </w:r>
    </w:p>
    <w:p>
      <w:pPr>
        <w:ind w:left="606"/>
        <w:spacing w:before="180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公式中：</w:t>
      </w:r>
    </w:p>
    <w:p>
      <w:pPr>
        <w:pStyle w:val="BodyText"/>
        <w:ind w:left="587"/>
        <w:spacing w:before="224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6"/>
        </w:rPr>
        <w:t>E</w:t>
      </w:r>
      <w:r>
        <w:rPr>
          <w:sz w:val="30"/>
          <w:szCs w:val="30"/>
          <w:spacing w:val="13"/>
        </w:rPr>
        <w:t xml:space="preserve"> </w:t>
      </w:r>
      <w:r>
        <w:rPr>
          <w:sz w:val="19"/>
          <w:szCs w:val="19"/>
          <w:spacing w:val="-6"/>
          <w:position w:val="-2"/>
        </w:rPr>
        <w:t>i</w:t>
      </w:r>
      <w:r>
        <w:rPr>
          <w:sz w:val="19"/>
          <w:szCs w:val="19"/>
          <w:spacing w:val="30"/>
          <w:position w:val="-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为第</w:t>
      </w:r>
      <w:r>
        <w:rPr>
          <w:rFonts w:ascii="FangSong" w:hAnsi="FangSong" w:eastAsia="FangSong" w:cs="FangSong"/>
          <w:sz w:val="30"/>
          <w:szCs w:val="30"/>
          <w:spacing w:val="-65"/>
        </w:rPr>
        <w:t xml:space="preserve"> </w:t>
      </w:r>
      <w:r>
        <w:rPr>
          <w:sz w:val="30"/>
          <w:szCs w:val="30"/>
          <w:spacing w:val="-4"/>
        </w:rPr>
        <w:t>i</w:t>
      </w:r>
      <w:r>
        <w:rPr>
          <w:sz w:val="30"/>
          <w:szCs w:val="30"/>
          <w:spacing w:val="2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种活动的二氧化碳排放量，</w:t>
      </w:r>
      <w:r>
        <w:rPr>
          <w:sz w:val="30"/>
          <w:szCs w:val="30"/>
          <w:spacing w:val="-4"/>
        </w:rPr>
        <w:t>t</w:t>
      </w:r>
      <w:r>
        <w:rPr>
          <w:rFonts w:ascii="FangSong" w:hAnsi="FangSong" w:eastAsia="FangSong" w:cs="FangSong"/>
          <w:sz w:val="30"/>
          <w:szCs w:val="30"/>
          <w:spacing w:val="-4"/>
        </w:rPr>
        <w:t>；</w:t>
      </w:r>
    </w:p>
    <w:p>
      <w:pPr>
        <w:pStyle w:val="BodyText"/>
        <w:ind w:left="583"/>
        <w:spacing w:before="223" w:line="211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5"/>
        </w:rPr>
        <w:t>A </w:t>
      </w:r>
      <w:r>
        <w:rPr>
          <w:sz w:val="19"/>
          <w:szCs w:val="19"/>
          <w:spacing w:val="-5"/>
          <w:position w:val="-2"/>
        </w:rPr>
        <w:t>i</w:t>
      </w:r>
      <w:r>
        <w:rPr>
          <w:sz w:val="19"/>
          <w:szCs w:val="19"/>
          <w:spacing w:val="44"/>
          <w:w w:val="101"/>
          <w:position w:val="-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为第</w:t>
      </w:r>
      <w:r>
        <w:rPr>
          <w:rFonts w:ascii="FangSong" w:hAnsi="FangSong" w:eastAsia="FangSong" w:cs="FangSong"/>
          <w:sz w:val="30"/>
          <w:szCs w:val="30"/>
          <w:spacing w:val="-65"/>
        </w:rPr>
        <w:t xml:space="preserve"> </w:t>
      </w:r>
      <w:r>
        <w:rPr>
          <w:sz w:val="30"/>
          <w:szCs w:val="30"/>
          <w:spacing w:val="-5"/>
        </w:rPr>
        <w:t>i</w:t>
      </w:r>
      <w:r>
        <w:rPr>
          <w:sz w:val="30"/>
          <w:szCs w:val="30"/>
          <w:spacing w:val="2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种活动的活动水平</w:t>
      </w:r>
      <w:r>
        <w:rPr>
          <w:sz w:val="30"/>
          <w:szCs w:val="30"/>
          <w:spacing w:val="-5"/>
        </w:rPr>
        <w:t>(</w:t>
      </w:r>
      <w:r>
        <w:rPr>
          <w:rFonts w:ascii="FangSong" w:hAnsi="FangSong" w:eastAsia="FangSong" w:cs="FangSong"/>
          <w:sz w:val="30"/>
          <w:szCs w:val="30"/>
          <w:spacing w:val="-5"/>
        </w:rPr>
        <w:t>如电耗量，</w:t>
      </w:r>
      <w:r>
        <w:rPr>
          <w:sz w:val="30"/>
          <w:szCs w:val="30"/>
          <w:spacing w:val="-5"/>
        </w:rPr>
        <w:t>kW</w:t>
      </w:r>
      <w:r>
        <w:rPr>
          <w:sz w:val="30"/>
          <w:szCs w:val="30"/>
          <w:spacing w:val="-40"/>
        </w:rPr>
        <w:t xml:space="preserve"> </w:t>
      </w:r>
      <w:r>
        <w:rPr>
          <w:sz w:val="30"/>
          <w:szCs w:val="30"/>
          <w:spacing w:val="-5"/>
        </w:rPr>
        <w:t>·h)</w:t>
      </w:r>
      <w:r>
        <w:rPr>
          <w:rFonts w:ascii="FangSong" w:hAnsi="FangSong" w:eastAsia="FangSong" w:cs="FangSong"/>
          <w:sz w:val="30"/>
          <w:szCs w:val="30"/>
          <w:spacing w:val="-5"/>
        </w:rPr>
        <w:t>；</w:t>
      </w:r>
    </w:p>
    <w:p>
      <w:pPr>
        <w:pStyle w:val="BodyText"/>
        <w:ind w:right="68"/>
        <w:spacing w:before="241" w:line="583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4"/>
          <w:position w:val="21"/>
        </w:rPr>
        <w:t>EF</w:t>
      </w:r>
      <w:r>
        <w:rPr>
          <w:sz w:val="19"/>
          <w:szCs w:val="19"/>
          <w:spacing w:val="-4"/>
          <w:position w:val="19"/>
        </w:rPr>
        <w:t>i</w:t>
      </w:r>
      <w:r>
        <w:rPr>
          <w:sz w:val="19"/>
          <w:szCs w:val="19"/>
          <w:spacing w:val="42"/>
          <w:position w:val="1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  <w:position w:val="21"/>
        </w:rPr>
        <w:t>为第</w:t>
      </w:r>
      <w:r>
        <w:rPr>
          <w:rFonts w:ascii="FangSong" w:hAnsi="FangSong" w:eastAsia="FangSong" w:cs="FangSong"/>
          <w:sz w:val="30"/>
          <w:szCs w:val="30"/>
          <w:spacing w:val="-67"/>
          <w:position w:val="21"/>
        </w:rPr>
        <w:t xml:space="preserve"> </w:t>
      </w:r>
      <w:r>
        <w:rPr>
          <w:sz w:val="30"/>
          <w:szCs w:val="30"/>
          <w:spacing w:val="-4"/>
          <w:position w:val="21"/>
        </w:rPr>
        <w:t>i</w:t>
      </w:r>
      <w:r>
        <w:rPr>
          <w:sz w:val="30"/>
          <w:szCs w:val="30"/>
          <w:spacing w:val="22"/>
          <w:w w:val="101"/>
          <w:position w:val="2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  <w:position w:val="21"/>
        </w:rPr>
        <w:t>种活动的排放因子，即单位活动下二氧化碳排放量，不</w:t>
      </w:r>
    </w:p>
    <w:p>
      <w:pPr>
        <w:ind w:left="36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同的活动水平排放因子的单位有所不同。</w:t>
      </w:r>
    </w:p>
    <w:p>
      <w:pPr>
        <w:pStyle w:val="BodyText"/>
        <w:ind w:left="595"/>
        <w:spacing w:before="225" w:line="585" w:lineRule="exact"/>
        <w:rPr>
          <w:rFonts w:ascii="FangSong" w:hAnsi="FangSong" w:eastAsia="FangSong" w:cs="FangSong"/>
          <w:sz w:val="30"/>
          <w:szCs w:val="30"/>
        </w:rPr>
      </w:pPr>
      <w:hyperlink w:history="true" r:id="rId32">
        <w:r>
          <w:rPr>
            <w:sz w:val="30"/>
            <w:szCs w:val="30"/>
            <w:spacing w:val="-2"/>
            <w:position w:val="21"/>
          </w:rPr>
          <w:t>5.2.1.2</w:t>
        </w:r>
      </w:hyperlink>
      <w:r>
        <w:rPr>
          <w:sz w:val="30"/>
          <w:szCs w:val="30"/>
          <w:spacing w:val="62"/>
          <w:w w:val="101"/>
          <w:position w:val="2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  <w:position w:val="21"/>
        </w:rPr>
        <w:t>甲烷和氮氧化物排放当量是排放因子、基于该因子下活动</w:t>
      </w:r>
    </w:p>
    <w:p>
      <w:pPr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水平和增温潜势的乘积：</w:t>
      </w:r>
    </w:p>
    <w:p>
      <w:pPr>
        <w:pStyle w:val="BodyText"/>
        <w:ind w:left="3421"/>
        <w:spacing w:before="146" w:line="378" w:lineRule="exact"/>
        <w:rPr>
          <w:sz w:val="18"/>
          <w:szCs w:val="18"/>
        </w:rPr>
      </w:pPr>
      <w:r>
        <w:rPr>
          <w:sz w:val="28"/>
          <w:szCs w:val="28"/>
          <w:spacing w:val="-1"/>
          <w:position w:val="4"/>
        </w:rPr>
        <w:t>E</w:t>
      </w:r>
      <w:r>
        <w:rPr>
          <w:sz w:val="18"/>
          <w:szCs w:val="18"/>
          <w:spacing w:val="-1"/>
          <w:position w:val="3"/>
        </w:rPr>
        <w:t>ij</w:t>
      </w:r>
      <w:r>
        <w:rPr>
          <w:sz w:val="28"/>
          <w:szCs w:val="28"/>
          <w:spacing w:val="-1"/>
          <w:position w:val="4"/>
        </w:rPr>
        <w:t>=A</w:t>
      </w:r>
      <w:r>
        <w:rPr>
          <w:sz w:val="18"/>
          <w:szCs w:val="18"/>
          <w:spacing w:val="-1"/>
          <w:position w:val="3"/>
        </w:rPr>
        <w:t>ij</w:t>
      </w:r>
      <w:r>
        <w:rPr>
          <w:sz w:val="28"/>
          <w:szCs w:val="28"/>
          <w:spacing w:val="-1"/>
          <w:position w:val="4"/>
        </w:rPr>
        <w:t>×EF</w:t>
      </w:r>
      <w:r>
        <w:rPr>
          <w:sz w:val="18"/>
          <w:szCs w:val="18"/>
          <w:spacing w:val="-1"/>
          <w:position w:val="3"/>
        </w:rPr>
        <w:t>ij</w:t>
      </w:r>
      <w:r>
        <w:rPr>
          <w:sz w:val="28"/>
          <w:szCs w:val="28"/>
          <w:spacing w:val="-1"/>
          <w:position w:val="4"/>
        </w:rPr>
        <w:t>×GWP</w:t>
      </w:r>
      <w:r>
        <w:rPr>
          <w:sz w:val="18"/>
          <w:szCs w:val="18"/>
          <w:spacing w:val="-1"/>
          <w:position w:val="3"/>
        </w:rPr>
        <w:t>j</w:t>
      </w:r>
    </w:p>
    <w:p>
      <w:pPr>
        <w:spacing w:line="378" w:lineRule="exact"/>
        <w:sectPr>
          <w:footerReference w:type="default" r:id="rId30"/>
          <w:pgSz w:w="11906" w:h="16839"/>
          <w:pgMar w:top="400" w:right="1377" w:bottom="1211" w:left="1434" w:header="0" w:footer="992" w:gutter="0"/>
        </w:sectPr>
        <w:rPr>
          <w:sz w:val="18"/>
          <w:szCs w:val="18"/>
        </w:rPr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737"/>
        <w:spacing w:before="97" w:line="21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公式中，</w:t>
      </w:r>
      <w:r>
        <w:rPr>
          <w:sz w:val="30"/>
          <w:szCs w:val="30"/>
          <w:spacing w:val="-1"/>
        </w:rPr>
        <w:t>E</w:t>
      </w:r>
      <w:r>
        <w:rPr>
          <w:sz w:val="19"/>
          <w:szCs w:val="19"/>
          <w:spacing w:val="-1"/>
          <w:position w:val="-2"/>
        </w:rPr>
        <w:t>ij</w:t>
      </w:r>
      <w:r>
        <w:rPr>
          <w:sz w:val="19"/>
          <w:szCs w:val="19"/>
          <w:spacing w:val="31"/>
          <w:position w:val="-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为第</w:t>
      </w:r>
      <w:r>
        <w:rPr>
          <w:rFonts w:ascii="FangSong" w:hAnsi="FangSong" w:eastAsia="FangSong" w:cs="FangSong"/>
          <w:sz w:val="30"/>
          <w:szCs w:val="30"/>
          <w:spacing w:val="-67"/>
        </w:rPr>
        <w:t xml:space="preserve"> </w:t>
      </w:r>
      <w:r>
        <w:rPr>
          <w:sz w:val="30"/>
          <w:szCs w:val="30"/>
          <w:spacing w:val="-1"/>
        </w:rPr>
        <w:t>i</w:t>
      </w:r>
      <w:r>
        <w:rPr>
          <w:sz w:val="30"/>
          <w:szCs w:val="30"/>
          <w:spacing w:val="2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种活动的</w:t>
      </w:r>
      <w:r>
        <w:rPr>
          <w:sz w:val="30"/>
          <w:szCs w:val="30"/>
          <w:spacing w:val="-1"/>
        </w:rPr>
        <w:t>j</w:t>
      </w:r>
      <w:r>
        <w:rPr>
          <w:sz w:val="30"/>
          <w:szCs w:val="30"/>
          <w:spacing w:val="2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种温室气体的排放量</w:t>
      </w:r>
      <w:r>
        <w:rPr>
          <w:sz w:val="30"/>
          <w:szCs w:val="30"/>
          <w:spacing w:val="-1"/>
        </w:rPr>
        <w:t>(</w:t>
      </w:r>
      <w:r>
        <w:rPr>
          <w:sz w:val="30"/>
          <w:szCs w:val="30"/>
          <w:spacing w:val="-2"/>
        </w:rPr>
        <w:t>t)</w:t>
      </w:r>
      <w:r>
        <w:rPr>
          <w:rFonts w:ascii="FangSong" w:hAnsi="FangSong" w:eastAsia="FangSong" w:cs="FangSong"/>
          <w:sz w:val="30"/>
          <w:szCs w:val="30"/>
          <w:spacing w:val="-2"/>
        </w:rPr>
        <w:t>；</w:t>
      </w:r>
    </w:p>
    <w:p>
      <w:pPr>
        <w:pStyle w:val="BodyText"/>
        <w:ind w:left="714"/>
        <w:spacing w:before="238" w:line="212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1"/>
        </w:rPr>
        <w:t>A</w:t>
      </w:r>
      <w:r>
        <w:rPr>
          <w:sz w:val="19"/>
          <w:szCs w:val="19"/>
          <w:spacing w:val="-1"/>
          <w:position w:val="-2"/>
        </w:rPr>
        <w:t>ij</w:t>
      </w:r>
      <w:r>
        <w:rPr>
          <w:sz w:val="19"/>
          <w:szCs w:val="19"/>
          <w:spacing w:val="31"/>
          <w:position w:val="-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为第</w:t>
      </w:r>
      <w:r>
        <w:rPr>
          <w:rFonts w:ascii="FangSong" w:hAnsi="FangSong" w:eastAsia="FangSong" w:cs="FangSong"/>
          <w:sz w:val="30"/>
          <w:szCs w:val="30"/>
          <w:spacing w:val="-65"/>
        </w:rPr>
        <w:t xml:space="preserve"> </w:t>
      </w:r>
      <w:r>
        <w:rPr>
          <w:sz w:val="30"/>
          <w:szCs w:val="30"/>
          <w:spacing w:val="-1"/>
        </w:rPr>
        <w:t>i</w:t>
      </w:r>
      <w:r>
        <w:rPr>
          <w:sz w:val="30"/>
          <w:szCs w:val="30"/>
          <w:spacing w:val="2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种活动第</w:t>
      </w:r>
      <w:r>
        <w:rPr>
          <w:sz w:val="30"/>
          <w:szCs w:val="30"/>
          <w:spacing w:val="-1"/>
        </w:rPr>
        <w:t>j</w:t>
      </w:r>
      <w:r>
        <w:rPr>
          <w:sz w:val="30"/>
          <w:szCs w:val="30"/>
          <w:spacing w:val="2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种温室气体的活动水平</w:t>
      </w:r>
      <w:r>
        <w:rPr>
          <w:sz w:val="30"/>
          <w:szCs w:val="30"/>
          <w:spacing w:val="-1"/>
        </w:rPr>
        <w:t>(</w:t>
      </w:r>
      <w:r>
        <w:rPr>
          <w:rFonts w:ascii="FangSong" w:hAnsi="FangSong" w:eastAsia="FangSong" w:cs="FangSong"/>
          <w:sz w:val="30"/>
          <w:szCs w:val="30"/>
          <w:spacing w:val="-1"/>
        </w:rPr>
        <w:t>如耗</w:t>
      </w:r>
      <w:r>
        <w:rPr>
          <w:rFonts w:ascii="FangSong" w:hAnsi="FangSong" w:eastAsia="FangSong" w:cs="FangSong"/>
          <w:sz w:val="30"/>
          <w:szCs w:val="30"/>
          <w:spacing w:val="-2"/>
        </w:rPr>
        <w:t>电量，</w:t>
      </w:r>
      <w:r>
        <w:rPr>
          <w:sz w:val="30"/>
          <w:szCs w:val="30"/>
          <w:spacing w:val="-2"/>
        </w:rPr>
        <w:t>kW</w:t>
      </w:r>
      <w:r>
        <w:rPr>
          <w:sz w:val="30"/>
          <w:szCs w:val="30"/>
          <w:spacing w:val="-43"/>
        </w:rPr>
        <w:t xml:space="preserve"> </w:t>
      </w:r>
      <w:r>
        <w:rPr>
          <w:sz w:val="30"/>
          <w:szCs w:val="30"/>
          <w:spacing w:val="-2"/>
        </w:rPr>
        <w:t>·h)</w:t>
      </w:r>
      <w:r>
        <w:rPr>
          <w:rFonts w:ascii="FangSong" w:hAnsi="FangSong" w:eastAsia="FangSong" w:cs="FangSong"/>
          <w:sz w:val="30"/>
          <w:szCs w:val="30"/>
          <w:spacing w:val="-2"/>
        </w:rPr>
        <w:t>；</w:t>
      </w:r>
    </w:p>
    <w:p>
      <w:pPr>
        <w:pStyle w:val="BodyText"/>
        <w:ind w:left="718"/>
        <w:spacing w:before="238" w:line="583" w:lineRule="exact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2"/>
          <w:position w:val="21"/>
        </w:rPr>
        <w:t>EF</w:t>
      </w:r>
      <w:r>
        <w:rPr>
          <w:sz w:val="19"/>
          <w:szCs w:val="19"/>
          <w:spacing w:val="-2"/>
          <w:position w:val="19"/>
        </w:rPr>
        <w:t>ij</w:t>
      </w:r>
      <w:r>
        <w:rPr>
          <w:sz w:val="19"/>
          <w:szCs w:val="19"/>
          <w:spacing w:val="30"/>
          <w:w w:val="101"/>
          <w:position w:val="1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  <w:position w:val="21"/>
        </w:rPr>
        <w:t>为第</w:t>
      </w:r>
      <w:r>
        <w:rPr>
          <w:rFonts w:ascii="FangSong" w:hAnsi="FangSong" w:eastAsia="FangSong" w:cs="FangSong"/>
          <w:sz w:val="30"/>
          <w:szCs w:val="30"/>
          <w:spacing w:val="-67"/>
          <w:position w:val="21"/>
        </w:rPr>
        <w:t xml:space="preserve"> </w:t>
      </w:r>
      <w:r>
        <w:rPr>
          <w:sz w:val="30"/>
          <w:szCs w:val="30"/>
          <w:spacing w:val="-2"/>
          <w:position w:val="21"/>
        </w:rPr>
        <w:t>i</w:t>
      </w:r>
      <w:r>
        <w:rPr>
          <w:sz w:val="30"/>
          <w:szCs w:val="30"/>
          <w:spacing w:val="22"/>
          <w:position w:val="2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  <w:position w:val="21"/>
        </w:rPr>
        <w:t>种活动的第</w:t>
      </w:r>
      <w:r>
        <w:rPr>
          <w:sz w:val="30"/>
          <w:szCs w:val="30"/>
          <w:spacing w:val="-2"/>
          <w:position w:val="21"/>
        </w:rPr>
        <w:t>j</w:t>
      </w:r>
      <w:r>
        <w:rPr>
          <w:sz w:val="30"/>
          <w:szCs w:val="30"/>
          <w:spacing w:val="23"/>
          <w:position w:val="2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  <w:position w:val="21"/>
        </w:rPr>
        <w:t>种温室气体的排放因子，</w:t>
      </w:r>
      <w:r>
        <w:rPr>
          <w:rFonts w:ascii="FangSong" w:hAnsi="FangSong" w:eastAsia="FangSong" w:cs="FangSong"/>
          <w:sz w:val="30"/>
          <w:szCs w:val="30"/>
          <w:spacing w:val="-3"/>
          <w:position w:val="21"/>
        </w:rPr>
        <w:t>即单位活动下二</w:t>
      </w:r>
    </w:p>
    <w:p>
      <w:pPr>
        <w:ind w:left="137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氧化碳排放量，不同的单位活动排放因子的单位有所不同；</w:t>
      </w:r>
    </w:p>
    <w:p>
      <w:pPr>
        <w:pStyle w:val="BodyText"/>
        <w:ind w:left="722"/>
        <w:spacing w:before="228" w:line="211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</w:rPr>
        <w:t>GWP</w:t>
      </w:r>
      <w:r>
        <w:rPr>
          <w:sz w:val="19"/>
          <w:szCs w:val="19"/>
          <w:position w:val="-2"/>
        </w:rPr>
        <w:t>j</w:t>
      </w:r>
      <w:r>
        <w:rPr>
          <w:sz w:val="19"/>
          <w:szCs w:val="19"/>
          <w:spacing w:val="43"/>
          <w:w w:val="101"/>
          <w:position w:val="-2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为第</w:t>
      </w:r>
      <w:r>
        <w:rPr>
          <w:sz w:val="30"/>
          <w:szCs w:val="30"/>
        </w:rPr>
        <w:t>j</w:t>
      </w:r>
      <w:r>
        <w:rPr>
          <w:sz w:val="30"/>
          <w:szCs w:val="30"/>
          <w:spacing w:val="22"/>
          <w:w w:val="101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种温室气体的增温潜势。</w:t>
      </w:r>
    </w:p>
    <w:p>
      <w:pPr>
        <w:pStyle w:val="BodyText"/>
        <w:ind w:left="726"/>
        <w:spacing w:before="240" w:line="222" w:lineRule="auto"/>
        <w:rPr>
          <w:rFonts w:ascii="FangSong" w:hAnsi="FangSong" w:eastAsia="FangSong" w:cs="FangSong"/>
          <w:sz w:val="30"/>
          <w:szCs w:val="30"/>
        </w:rPr>
      </w:pPr>
      <w:hyperlink w:history="true" r:id="rId34">
        <w:r>
          <w:rPr>
            <w:sz w:val="30"/>
            <w:szCs w:val="30"/>
            <w:spacing w:val="-3"/>
          </w:rPr>
          <w:t>5.2.1.3</w:t>
        </w:r>
      </w:hyperlink>
      <w:r>
        <w:rPr>
          <w:sz w:val="30"/>
          <w:szCs w:val="30"/>
          <w:spacing w:val="3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二氧化碳排放总当量</w:t>
      </w:r>
    </w:p>
    <w:p>
      <w:pPr>
        <w:pStyle w:val="BodyText"/>
        <w:ind w:left="3388"/>
        <w:spacing w:before="144" w:line="378" w:lineRule="exact"/>
        <w:rPr>
          <w:sz w:val="18"/>
          <w:szCs w:val="18"/>
        </w:rPr>
      </w:pPr>
      <w:r>
        <w:rPr>
          <w:sz w:val="28"/>
          <w:szCs w:val="28"/>
          <w:spacing w:val="-1"/>
          <w:position w:val="4"/>
        </w:rPr>
        <w:t>E=Σ</w:t>
      </w:r>
      <w:r>
        <w:rPr>
          <w:sz w:val="18"/>
          <w:szCs w:val="18"/>
          <w:spacing w:val="-1"/>
          <w:position w:val="3"/>
        </w:rPr>
        <w:t>i</w:t>
      </w:r>
      <w:r>
        <w:rPr>
          <w:sz w:val="28"/>
          <w:szCs w:val="28"/>
          <w:spacing w:val="-1"/>
          <w:position w:val="4"/>
        </w:rPr>
        <w:t>Σ</w:t>
      </w:r>
      <w:r>
        <w:rPr>
          <w:sz w:val="18"/>
          <w:szCs w:val="18"/>
          <w:spacing w:val="-1"/>
          <w:position w:val="3"/>
        </w:rPr>
        <w:t>j</w:t>
      </w:r>
      <w:r>
        <w:rPr>
          <w:sz w:val="28"/>
          <w:szCs w:val="28"/>
          <w:spacing w:val="-1"/>
          <w:position w:val="4"/>
        </w:rPr>
        <w:t>A</w:t>
      </w:r>
      <w:r>
        <w:rPr>
          <w:sz w:val="18"/>
          <w:szCs w:val="18"/>
          <w:spacing w:val="-1"/>
          <w:position w:val="3"/>
        </w:rPr>
        <w:t>ij</w:t>
      </w:r>
      <w:r>
        <w:rPr>
          <w:sz w:val="28"/>
          <w:szCs w:val="28"/>
          <w:spacing w:val="-1"/>
          <w:position w:val="4"/>
        </w:rPr>
        <w:t>×EF</w:t>
      </w:r>
      <w:r>
        <w:rPr>
          <w:sz w:val="18"/>
          <w:szCs w:val="18"/>
          <w:spacing w:val="-1"/>
          <w:position w:val="3"/>
        </w:rPr>
        <w:t>ij</w:t>
      </w:r>
      <w:r>
        <w:rPr>
          <w:sz w:val="28"/>
          <w:szCs w:val="28"/>
          <w:spacing w:val="-1"/>
          <w:position w:val="4"/>
        </w:rPr>
        <w:t>×GWP</w:t>
      </w:r>
      <w:r>
        <w:rPr>
          <w:sz w:val="18"/>
          <w:szCs w:val="18"/>
          <w:spacing w:val="-1"/>
          <w:position w:val="3"/>
        </w:rPr>
        <w:t>j</w:t>
      </w:r>
    </w:p>
    <w:p>
      <w:pPr>
        <w:pStyle w:val="BodyText"/>
        <w:ind w:left="726"/>
        <w:spacing w:before="300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4"/>
        </w:rPr>
        <w:t>5.2.2</w:t>
      </w:r>
      <w:r>
        <w:rPr>
          <w:sz w:val="30"/>
          <w:szCs w:val="30"/>
          <w:spacing w:val="4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生命周期碳排放量说明</w:t>
      </w:r>
    </w:p>
    <w:p>
      <w:pPr>
        <w:pStyle w:val="BodyText"/>
        <w:ind w:left="2837"/>
        <w:spacing w:before="143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表</w:t>
      </w:r>
      <w:r>
        <w:rPr>
          <w:rFonts w:ascii="FangSong" w:hAnsi="FangSong" w:eastAsia="FangSong" w:cs="FangSong"/>
          <w:sz w:val="28"/>
          <w:szCs w:val="28"/>
          <w:spacing w:val="-58"/>
        </w:rPr>
        <w:t xml:space="preserve"> </w:t>
      </w:r>
      <w:r>
        <w:rPr>
          <w:sz w:val="28"/>
          <w:szCs w:val="28"/>
          <w:b/>
          <w:bCs/>
          <w:spacing w:val="-4"/>
        </w:rPr>
        <w:t>5-1</w:t>
      </w:r>
      <w:r>
        <w:rPr>
          <w:sz w:val="28"/>
          <w:szCs w:val="28"/>
          <w:b/>
          <w:bCs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28"/>
          <w:szCs w:val="28"/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生命周期碳排放量说明</w:t>
      </w:r>
    </w:p>
    <w:p>
      <w:pPr>
        <w:spacing w:line="168" w:lineRule="exact"/>
        <w:rPr/>
      </w:pPr>
      <w:r/>
    </w:p>
    <w:tbl>
      <w:tblPr>
        <w:tblStyle w:val="TableNormal"/>
        <w:tblW w:w="926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15"/>
        <w:gridCol w:w="4782"/>
        <w:gridCol w:w="1527"/>
        <w:gridCol w:w="937"/>
      </w:tblGrid>
      <w:tr>
        <w:trPr>
          <w:trHeight w:val="321" w:hRule="atLeast"/>
        </w:trPr>
        <w:tc>
          <w:tcPr>
            <w:shd w:val="clear" w:fill="D8D8D8"/>
            <w:tcW w:w="20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01"/>
              <w:spacing w:before="218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生命周期阶段</w:t>
            </w:r>
          </w:p>
        </w:tc>
        <w:tc>
          <w:tcPr>
            <w:shd w:val="clear" w:fill="D8D8D8"/>
            <w:tcW w:w="478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91"/>
              <w:spacing w:before="218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名称</w:t>
            </w:r>
          </w:p>
        </w:tc>
        <w:tc>
          <w:tcPr>
            <w:shd w:val="clear" w:fill="D8D8D8"/>
            <w:tcW w:w="2464" w:type="dxa"/>
            <w:vAlign w:val="top"/>
            <w:gridSpan w:val="2"/>
          </w:tcPr>
          <w:p>
            <w:pPr>
              <w:pStyle w:val="TableText"/>
              <w:ind w:left="823"/>
              <w:spacing w:before="5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碳排放量</w:t>
            </w:r>
          </w:p>
        </w:tc>
      </w:tr>
      <w:tr>
        <w:trPr>
          <w:trHeight w:val="317" w:hRule="atLeast"/>
        </w:trPr>
        <w:tc>
          <w:tcPr>
            <w:tcW w:w="201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D8D8D8"/>
            <w:tcW w:w="1527" w:type="dxa"/>
            <w:vAlign w:val="top"/>
          </w:tcPr>
          <w:p>
            <w:pPr>
              <w:pStyle w:val="TableText"/>
              <w:ind w:left="566"/>
              <w:spacing w:before="52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数值</w:t>
            </w:r>
          </w:p>
        </w:tc>
        <w:tc>
          <w:tcPr>
            <w:shd w:val="clear" w:fill="D8D8D8"/>
            <w:tcW w:w="937" w:type="dxa"/>
            <w:vAlign w:val="top"/>
          </w:tcPr>
          <w:p>
            <w:pPr>
              <w:pStyle w:val="TableText"/>
              <w:ind w:left="272"/>
              <w:spacing w:before="53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单位</w:t>
            </w:r>
          </w:p>
        </w:tc>
      </w:tr>
      <w:tr>
        <w:trPr>
          <w:trHeight w:val="354" w:hRule="atLeast"/>
        </w:trPr>
        <w:tc>
          <w:tcPr>
            <w:tcW w:w="2015" w:type="dxa"/>
            <w:vAlign w:val="top"/>
          </w:tcPr>
          <w:p>
            <w:pPr>
              <w:pStyle w:val="TableText"/>
              <w:ind w:left="496"/>
              <w:spacing w:before="7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原材料获取</w:t>
            </w:r>
          </w:p>
        </w:tc>
        <w:tc>
          <w:tcPr>
            <w:tcW w:w="4782" w:type="dxa"/>
            <w:vAlign w:val="top"/>
          </w:tcPr>
          <w:p>
            <w:pPr>
              <w:pStyle w:val="TableText"/>
              <w:ind w:left="1880"/>
              <w:spacing w:before="7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原材料获取</w:t>
            </w:r>
          </w:p>
        </w:tc>
        <w:tc>
          <w:tcPr>
            <w:tcW w:w="1527" w:type="dxa"/>
            <w:vAlign w:val="top"/>
          </w:tcPr>
          <w:p>
            <w:pPr>
              <w:ind w:left="579"/>
              <w:spacing w:before="10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6.17</w:t>
            </w:r>
          </w:p>
        </w:tc>
        <w:tc>
          <w:tcPr>
            <w:tcW w:w="937" w:type="dxa"/>
            <w:vAlign w:val="top"/>
          </w:tcPr>
          <w:p>
            <w:pPr>
              <w:ind w:left="362"/>
              <w:spacing w:before="104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kg</w:t>
            </w:r>
          </w:p>
        </w:tc>
      </w:tr>
      <w:tr>
        <w:trPr>
          <w:trHeight w:val="317" w:hRule="atLeast"/>
        </w:trPr>
        <w:tc>
          <w:tcPr>
            <w:tcW w:w="2015" w:type="dxa"/>
            <w:vAlign w:val="top"/>
          </w:tcPr>
          <w:p>
            <w:pPr>
              <w:pStyle w:val="TableText"/>
              <w:ind w:left="496"/>
              <w:spacing w:before="53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原材料运输</w:t>
            </w:r>
          </w:p>
        </w:tc>
        <w:tc>
          <w:tcPr>
            <w:tcW w:w="4782" w:type="dxa"/>
            <w:vAlign w:val="top"/>
          </w:tcPr>
          <w:p>
            <w:pPr>
              <w:pStyle w:val="TableText"/>
              <w:ind w:left="1668"/>
              <w:spacing w:before="53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运输方式—公路</w:t>
            </w:r>
          </w:p>
        </w:tc>
        <w:tc>
          <w:tcPr>
            <w:tcW w:w="1527" w:type="dxa"/>
            <w:vAlign w:val="top"/>
          </w:tcPr>
          <w:p>
            <w:pPr>
              <w:ind w:left="577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0.15</w:t>
            </w:r>
          </w:p>
        </w:tc>
        <w:tc>
          <w:tcPr>
            <w:tcW w:w="937" w:type="dxa"/>
            <w:vAlign w:val="top"/>
          </w:tcPr>
          <w:p>
            <w:pPr>
              <w:ind w:left="362"/>
              <w:spacing w:before="85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kg</w:t>
            </w:r>
          </w:p>
        </w:tc>
      </w:tr>
      <w:tr>
        <w:trPr>
          <w:trHeight w:val="472" w:hRule="atLeast"/>
        </w:trPr>
        <w:tc>
          <w:tcPr>
            <w:tcW w:w="2015" w:type="dxa"/>
            <w:vAlign w:val="top"/>
          </w:tcPr>
          <w:p>
            <w:pPr>
              <w:pStyle w:val="TableText"/>
              <w:ind w:left="821"/>
              <w:spacing w:before="130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生产</w:t>
            </w:r>
          </w:p>
        </w:tc>
        <w:tc>
          <w:tcPr>
            <w:tcW w:w="4782" w:type="dxa"/>
            <w:vAlign w:val="top"/>
          </w:tcPr>
          <w:p>
            <w:pPr>
              <w:pStyle w:val="TableText"/>
              <w:ind w:left="2213"/>
              <w:spacing w:before="130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0"/>
              </w:rPr>
              <w:t>电力</w:t>
            </w:r>
          </w:p>
        </w:tc>
        <w:tc>
          <w:tcPr>
            <w:tcW w:w="1527" w:type="dxa"/>
            <w:vAlign w:val="top"/>
          </w:tcPr>
          <w:p>
            <w:pPr>
              <w:ind w:left="523"/>
              <w:spacing w:before="16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32.44</w:t>
            </w:r>
          </w:p>
        </w:tc>
        <w:tc>
          <w:tcPr>
            <w:tcW w:w="937" w:type="dxa"/>
            <w:vAlign w:val="top"/>
          </w:tcPr>
          <w:p>
            <w:pPr>
              <w:ind w:left="362"/>
              <w:spacing w:before="164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kg</w:t>
            </w:r>
          </w:p>
        </w:tc>
      </w:tr>
      <w:tr>
        <w:trPr>
          <w:trHeight w:val="472" w:hRule="atLeast"/>
        </w:trPr>
        <w:tc>
          <w:tcPr>
            <w:tcW w:w="2015" w:type="dxa"/>
            <w:vAlign w:val="top"/>
          </w:tcPr>
          <w:p>
            <w:pPr>
              <w:pStyle w:val="TableText"/>
              <w:ind w:left="180"/>
              <w:spacing w:before="133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废弃物运输与处置</w:t>
            </w:r>
          </w:p>
        </w:tc>
        <w:tc>
          <w:tcPr>
            <w:tcW w:w="4782" w:type="dxa"/>
            <w:vAlign w:val="top"/>
          </w:tcPr>
          <w:p>
            <w:pPr>
              <w:pStyle w:val="TableText"/>
              <w:ind w:left="1878"/>
              <w:spacing w:before="133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废弃物运输</w:t>
            </w:r>
          </w:p>
        </w:tc>
        <w:tc>
          <w:tcPr>
            <w:tcW w:w="1527" w:type="dxa"/>
            <w:vAlign w:val="top"/>
          </w:tcPr>
          <w:p>
            <w:pPr>
              <w:pStyle w:val="TableText"/>
              <w:ind w:left="296"/>
              <w:spacing w:before="127" w:line="241" w:lineRule="auto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2.21</w:t>
            </w:r>
            <w:r>
              <w:rPr>
                <w:sz w:val="22"/>
                <w:szCs w:val="22"/>
                <w:spacing w:val="-1"/>
              </w:rPr>
              <w:t>×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10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-1"/>
                <w:position w:val="6"/>
              </w:rPr>
              <w:t>-6</w:t>
            </w:r>
          </w:p>
        </w:tc>
        <w:tc>
          <w:tcPr>
            <w:tcW w:w="937" w:type="dxa"/>
            <w:vAlign w:val="top"/>
          </w:tcPr>
          <w:p>
            <w:pPr>
              <w:ind w:left="362"/>
              <w:spacing w:before="165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kg</w:t>
            </w:r>
          </w:p>
        </w:tc>
      </w:tr>
      <w:tr>
        <w:trPr>
          <w:trHeight w:val="327" w:hRule="atLeast"/>
        </w:trPr>
        <w:tc>
          <w:tcPr>
            <w:tcW w:w="2015" w:type="dxa"/>
            <w:vAlign w:val="top"/>
          </w:tcPr>
          <w:p>
            <w:pPr>
              <w:pStyle w:val="TableText"/>
              <w:ind w:left="811"/>
              <w:spacing w:before="59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分销</w:t>
            </w:r>
          </w:p>
        </w:tc>
        <w:tc>
          <w:tcPr>
            <w:tcW w:w="4782" w:type="dxa"/>
            <w:vAlign w:val="top"/>
          </w:tcPr>
          <w:p>
            <w:pPr>
              <w:ind w:left="2359"/>
              <w:spacing w:before="93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1527" w:type="dxa"/>
            <w:vAlign w:val="top"/>
          </w:tcPr>
          <w:p>
            <w:pPr>
              <w:ind w:left="733"/>
              <w:spacing w:before="93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937" w:type="dxa"/>
            <w:vAlign w:val="top"/>
          </w:tcPr>
          <w:p>
            <w:pPr>
              <w:ind w:left="437"/>
              <w:spacing w:before="93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</w:tr>
      <w:tr>
        <w:trPr>
          <w:trHeight w:val="317" w:hRule="atLeast"/>
        </w:trPr>
        <w:tc>
          <w:tcPr>
            <w:tcW w:w="2015" w:type="dxa"/>
            <w:vAlign w:val="top"/>
          </w:tcPr>
          <w:p>
            <w:pPr>
              <w:pStyle w:val="TableText"/>
              <w:ind w:left="810"/>
              <w:spacing w:before="5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使用</w:t>
            </w:r>
          </w:p>
        </w:tc>
        <w:tc>
          <w:tcPr>
            <w:tcW w:w="4782" w:type="dxa"/>
            <w:vAlign w:val="top"/>
          </w:tcPr>
          <w:p>
            <w:pPr>
              <w:ind w:left="2359"/>
              <w:spacing w:before="88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1527" w:type="dxa"/>
            <w:vAlign w:val="top"/>
          </w:tcPr>
          <w:p>
            <w:pPr>
              <w:ind w:left="733"/>
              <w:spacing w:before="88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937" w:type="dxa"/>
            <w:vAlign w:val="top"/>
          </w:tcPr>
          <w:p>
            <w:pPr>
              <w:ind w:left="437"/>
              <w:spacing w:before="88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</w:tr>
      <w:tr>
        <w:trPr>
          <w:trHeight w:val="317" w:hRule="atLeast"/>
        </w:trPr>
        <w:tc>
          <w:tcPr>
            <w:tcW w:w="2015" w:type="dxa"/>
            <w:vAlign w:val="top"/>
          </w:tcPr>
          <w:p>
            <w:pPr>
              <w:pStyle w:val="TableText"/>
              <w:ind w:left="610"/>
              <w:spacing w:before="56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生命末期</w:t>
            </w:r>
          </w:p>
        </w:tc>
        <w:tc>
          <w:tcPr>
            <w:tcW w:w="4782" w:type="dxa"/>
            <w:vAlign w:val="top"/>
          </w:tcPr>
          <w:p>
            <w:pPr>
              <w:ind w:left="2359"/>
              <w:spacing w:before="90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1527" w:type="dxa"/>
            <w:vAlign w:val="top"/>
          </w:tcPr>
          <w:p>
            <w:pPr>
              <w:ind w:left="733"/>
              <w:spacing w:before="87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937" w:type="dxa"/>
            <w:vAlign w:val="top"/>
          </w:tcPr>
          <w:p>
            <w:pPr>
              <w:ind w:left="437"/>
              <w:spacing w:before="87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</w:tr>
      <w:tr>
        <w:trPr>
          <w:trHeight w:val="321" w:hRule="atLeast"/>
        </w:trPr>
        <w:tc>
          <w:tcPr>
            <w:tcW w:w="2015" w:type="dxa"/>
            <w:vAlign w:val="top"/>
          </w:tcPr>
          <w:p>
            <w:pPr>
              <w:pStyle w:val="TableText"/>
              <w:ind w:left="815"/>
              <w:spacing w:before="5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合计</w:t>
            </w:r>
          </w:p>
        </w:tc>
        <w:tc>
          <w:tcPr>
            <w:tcW w:w="4782" w:type="dxa"/>
            <w:vAlign w:val="top"/>
          </w:tcPr>
          <w:p>
            <w:pPr>
              <w:ind w:left="2359"/>
              <w:spacing w:before="89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1527" w:type="dxa"/>
            <w:vAlign w:val="top"/>
          </w:tcPr>
          <w:p>
            <w:pPr>
              <w:ind w:left="535"/>
              <w:spacing w:before="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38.76</w:t>
            </w:r>
          </w:p>
        </w:tc>
        <w:tc>
          <w:tcPr>
            <w:tcW w:w="937" w:type="dxa"/>
            <w:vAlign w:val="top"/>
          </w:tcPr>
          <w:p>
            <w:pPr>
              <w:ind w:left="362"/>
              <w:spacing w:before="87" w:line="20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kg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3"/>
          <w:pgSz w:w="11906" w:h="16839"/>
          <w:pgMar w:top="400" w:right="1335" w:bottom="1213" w:left="1304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296"/>
        <w:spacing w:before="101" w:line="22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40" w:id="35"/>
      <w:bookmarkEnd w:id="35"/>
      <w:bookmarkStart w:name="bookmark20" w:id="36"/>
      <w:bookmarkEnd w:id="36"/>
      <w:bookmarkStart w:name="bookmark21" w:id="37"/>
      <w:bookmarkEnd w:id="37"/>
      <w:r>
        <w:rPr>
          <w:rFonts w:ascii="SimHei" w:hAnsi="SimHei" w:eastAsia="SimHei" w:cs="SimHei"/>
          <w:sz w:val="31"/>
          <w:szCs w:val="31"/>
          <w:spacing w:val="6"/>
        </w:rPr>
        <w:t>六、结果解释</w:t>
      </w:r>
    </w:p>
    <w:p>
      <w:pPr>
        <w:pStyle w:val="BodyText"/>
        <w:ind w:left="868"/>
        <w:spacing w:before="251" w:line="222" w:lineRule="auto"/>
        <w:outlineLvl w:val="1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b/>
          <w:bCs/>
          <w:spacing w:val="-5"/>
        </w:rPr>
        <w:t>6.1</w:t>
      </w:r>
      <w:r>
        <w:rPr>
          <w:sz w:val="30"/>
          <w:szCs w:val="30"/>
          <w:b/>
          <w:bCs/>
          <w:spacing w:val="24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结果说明</w:t>
      </w:r>
    </w:p>
    <w:p>
      <w:pPr>
        <w:pStyle w:val="BodyText"/>
        <w:ind w:left="292" w:right="39" w:firstLine="609"/>
        <w:spacing w:before="262"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苏州琨山通用锁具有限公司生产的</w:t>
      </w:r>
      <w:r>
        <w:rPr>
          <w:rFonts w:ascii="FangSong" w:hAnsi="FangSong" w:eastAsia="FangSong" w:cs="FangSong"/>
          <w:sz w:val="30"/>
          <w:szCs w:val="30"/>
          <w:spacing w:val="-22"/>
        </w:rPr>
        <w:t xml:space="preserve"> </w:t>
      </w:r>
      <w:r>
        <w:rPr>
          <w:sz w:val="30"/>
          <w:szCs w:val="30"/>
          <w:spacing w:val="-3"/>
        </w:rPr>
        <w:t>1</w:t>
      </w:r>
      <w:r>
        <w:rPr>
          <w:sz w:val="30"/>
          <w:szCs w:val="30"/>
          <w:spacing w:val="2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把</w:t>
      </w:r>
      <w:r>
        <w:rPr>
          <w:rFonts w:ascii="FangSong" w:hAnsi="FangSong" w:eastAsia="FangSong" w:cs="FangSong"/>
          <w:sz w:val="30"/>
          <w:szCs w:val="30"/>
          <w:spacing w:val="-68"/>
        </w:rPr>
        <w:t xml:space="preserve"> </w:t>
      </w:r>
      <w:r>
        <w:rPr>
          <w:sz w:val="30"/>
          <w:szCs w:val="30"/>
          <w:spacing w:val="-3"/>
        </w:rPr>
        <w:t>MA13004-5400</w:t>
      </w:r>
      <w:r>
        <w:rPr>
          <w:sz w:val="30"/>
          <w:szCs w:val="30"/>
          <w:spacing w:val="2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钥匙盒锁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从原材料获取阶段到生产阶段的生命周期碳</w:t>
      </w:r>
      <w:r>
        <w:rPr>
          <w:rFonts w:ascii="FangSong" w:hAnsi="FangSong" w:eastAsia="FangSong" w:cs="FangSong"/>
          <w:sz w:val="30"/>
          <w:szCs w:val="30"/>
          <w:spacing w:val="-2"/>
        </w:rPr>
        <w:t>足迹为</w:t>
      </w:r>
      <w:r>
        <w:rPr>
          <w:rFonts w:ascii="FangSong" w:hAnsi="FangSong" w:eastAsia="FangSong" w:cs="FangSong"/>
          <w:sz w:val="30"/>
          <w:szCs w:val="30"/>
          <w:spacing w:val="-63"/>
        </w:rPr>
        <w:t xml:space="preserve"> </w:t>
      </w:r>
      <w:r>
        <w:rPr>
          <w:sz w:val="30"/>
          <w:szCs w:val="30"/>
          <w:spacing w:val="-2"/>
        </w:rPr>
        <w:t>38.76kgCO</w:t>
      </w:r>
      <w:r>
        <w:rPr>
          <w:sz w:val="19"/>
          <w:szCs w:val="19"/>
          <w:spacing w:val="-2"/>
          <w:position w:val="-2"/>
        </w:rPr>
        <w:t>2</w:t>
      </w:r>
      <w:r>
        <w:rPr>
          <w:sz w:val="30"/>
          <w:szCs w:val="30"/>
          <w:spacing w:val="-2"/>
        </w:rPr>
        <w:t>-e</w:t>
      </w:r>
      <w:r>
        <w:rPr>
          <w:sz w:val="30"/>
          <w:szCs w:val="30"/>
          <w:spacing w:val="-3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，各</w:t>
      </w:r>
    </w:p>
    <w:p>
      <w:pPr>
        <w:pStyle w:val="BodyText"/>
        <w:ind w:left="311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生命周期阶段的温室气体排放情况如表</w:t>
      </w:r>
      <w:r>
        <w:rPr>
          <w:rFonts w:ascii="FangSong" w:hAnsi="FangSong" w:eastAsia="FangSong" w:cs="FangSong"/>
          <w:sz w:val="30"/>
          <w:szCs w:val="30"/>
          <w:spacing w:val="-61"/>
        </w:rPr>
        <w:t xml:space="preserve"> </w:t>
      </w:r>
      <w:r>
        <w:rPr>
          <w:sz w:val="30"/>
          <w:szCs w:val="30"/>
          <w:spacing w:val="-6"/>
        </w:rPr>
        <w:t>6-</w:t>
      </w:r>
      <w:r>
        <w:rPr>
          <w:sz w:val="30"/>
          <w:szCs w:val="30"/>
          <w:spacing w:val="-41"/>
        </w:rPr>
        <w:t xml:space="preserve"> </w:t>
      </w:r>
      <w:r>
        <w:rPr>
          <w:sz w:val="30"/>
          <w:szCs w:val="30"/>
          <w:spacing w:val="-6"/>
        </w:rPr>
        <w:t>1</w:t>
      </w:r>
      <w:r>
        <w:rPr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和图</w:t>
      </w:r>
      <w:r>
        <w:rPr>
          <w:rFonts w:ascii="FangSong" w:hAnsi="FangSong" w:eastAsia="FangSong" w:cs="FangSong"/>
          <w:sz w:val="30"/>
          <w:szCs w:val="30"/>
          <w:spacing w:val="-63"/>
        </w:rPr>
        <w:t xml:space="preserve"> </w:t>
      </w:r>
      <w:r>
        <w:rPr>
          <w:sz w:val="30"/>
          <w:szCs w:val="30"/>
          <w:spacing w:val="-6"/>
        </w:rPr>
        <w:t>6</w:t>
      </w:r>
      <w:r>
        <w:rPr>
          <w:sz w:val="30"/>
          <w:szCs w:val="30"/>
          <w:spacing w:val="-7"/>
        </w:rPr>
        <w:t>-</w:t>
      </w:r>
      <w:r>
        <w:rPr>
          <w:sz w:val="30"/>
          <w:szCs w:val="30"/>
          <w:spacing w:val="-39"/>
        </w:rPr>
        <w:t xml:space="preserve"> </w:t>
      </w:r>
      <w:r>
        <w:rPr>
          <w:sz w:val="30"/>
          <w:szCs w:val="30"/>
          <w:spacing w:val="-7"/>
        </w:rPr>
        <w:t>1</w:t>
      </w:r>
      <w:r>
        <w:rPr>
          <w:sz w:val="30"/>
          <w:szCs w:val="30"/>
          <w:spacing w:val="19"/>
          <w:w w:val="10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7"/>
        </w:rPr>
        <w:t>所示。</w:t>
      </w:r>
    </w:p>
    <w:p>
      <w:pPr>
        <w:pStyle w:val="BodyText"/>
        <w:ind w:left="2401"/>
        <w:spacing w:before="143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表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sz w:val="28"/>
          <w:szCs w:val="28"/>
          <w:b/>
          <w:bCs/>
          <w:spacing w:val="-1"/>
        </w:rPr>
        <w:t>6-1  </w:t>
      </w:r>
      <w:r>
        <w:rPr>
          <w:rFonts w:ascii="FangSong" w:hAnsi="FangSong" w:eastAsia="FangSong" w:cs="FangSong"/>
          <w:sz w:val="28"/>
          <w:szCs w:val="28"/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产品生命周期各阶段碳排放情况</w:t>
      </w:r>
    </w:p>
    <w:p>
      <w:pPr>
        <w:spacing w:line="167" w:lineRule="exact"/>
        <w:rPr/>
      </w:pPr>
      <w:r/>
    </w:p>
    <w:tbl>
      <w:tblPr>
        <w:tblStyle w:val="TableNormal"/>
        <w:tblW w:w="91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185"/>
        <w:gridCol w:w="2441"/>
        <w:gridCol w:w="2555"/>
      </w:tblGrid>
      <w:tr>
        <w:trPr>
          <w:trHeight w:val="681" w:hRule="atLeast"/>
        </w:trPr>
        <w:tc>
          <w:tcPr>
            <w:tcW w:w="4185" w:type="dxa"/>
            <w:vAlign w:val="top"/>
          </w:tcPr>
          <w:p>
            <w:pPr>
              <w:pStyle w:val="TableText"/>
              <w:ind w:left="1485"/>
              <w:spacing w:before="235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6"/>
              </w:rPr>
              <w:t>生命周期阶段</w:t>
            </w:r>
          </w:p>
        </w:tc>
        <w:tc>
          <w:tcPr>
            <w:tcW w:w="2441" w:type="dxa"/>
            <w:vAlign w:val="top"/>
          </w:tcPr>
          <w:p>
            <w:pPr>
              <w:pStyle w:val="TableText"/>
              <w:ind w:left="350"/>
              <w:spacing w:before="235" w:line="22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7"/>
              </w:rPr>
              <w:t>碳足迹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7"/>
              </w:rPr>
              <w:t>/(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kgCO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7"/>
                <w:position w:val="-1"/>
              </w:rPr>
              <w:t>2e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7"/>
              </w:rPr>
              <w:t>/</w:t>
            </w:r>
            <w:r>
              <w:rPr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7"/>
              </w:rPr>
              <w:t>把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7"/>
              </w:rPr>
              <w:t>)</w:t>
            </w:r>
          </w:p>
        </w:tc>
        <w:tc>
          <w:tcPr>
            <w:tcW w:w="2555" w:type="dxa"/>
            <w:vAlign w:val="top"/>
          </w:tcPr>
          <w:p>
            <w:pPr>
              <w:pStyle w:val="TableText"/>
              <w:ind w:left="848"/>
              <w:spacing w:before="234" w:line="22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3"/>
              </w:rPr>
              <w:t>百分比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3"/>
              </w:rPr>
              <w:t>/%</w:t>
            </w:r>
          </w:p>
        </w:tc>
      </w:tr>
      <w:tr>
        <w:trPr>
          <w:trHeight w:val="677" w:hRule="atLeast"/>
        </w:trPr>
        <w:tc>
          <w:tcPr>
            <w:tcW w:w="4185" w:type="dxa"/>
            <w:vAlign w:val="top"/>
          </w:tcPr>
          <w:p>
            <w:pPr>
              <w:pStyle w:val="TableText"/>
              <w:ind w:left="1582"/>
              <w:spacing w:before="23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原材料获取</w:t>
            </w:r>
          </w:p>
        </w:tc>
        <w:tc>
          <w:tcPr>
            <w:tcW w:w="2441" w:type="dxa"/>
            <w:vAlign w:val="top"/>
          </w:tcPr>
          <w:p>
            <w:pPr>
              <w:ind w:left="1043"/>
              <w:spacing w:before="26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6.17</w:t>
            </w:r>
          </w:p>
        </w:tc>
        <w:tc>
          <w:tcPr>
            <w:tcW w:w="2555" w:type="dxa"/>
            <w:vAlign w:val="top"/>
          </w:tcPr>
          <w:p>
            <w:pPr>
              <w:ind w:left="975"/>
              <w:spacing w:before="26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15.92%</w:t>
            </w:r>
          </w:p>
        </w:tc>
      </w:tr>
      <w:tr>
        <w:trPr>
          <w:trHeight w:val="676" w:hRule="atLeast"/>
        </w:trPr>
        <w:tc>
          <w:tcPr>
            <w:tcW w:w="4185" w:type="dxa"/>
            <w:vAlign w:val="top"/>
          </w:tcPr>
          <w:p>
            <w:pPr>
              <w:pStyle w:val="TableText"/>
              <w:ind w:left="1582"/>
              <w:spacing w:before="23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原材料运输</w:t>
            </w:r>
          </w:p>
        </w:tc>
        <w:tc>
          <w:tcPr>
            <w:tcW w:w="2441" w:type="dxa"/>
            <w:vAlign w:val="top"/>
          </w:tcPr>
          <w:p>
            <w:pPr>
              <w:ind w:left="1042"/>
              <w:spacing w:before="26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0.15</w:t>
            </w:r>
          </w:p>
        </w:tc>
        <w:tc>
          <w:tcPr>
            <w:tcW w:w="2555" w:type="dxa"/>
            <w:vAlign w:val="top"/>
          </w:tcPr>
          <w:p>
            <w:pPr>
              <w:ind w:left="1011"/>
              <w:spacing w:before="26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0.39%</w:t>
            </w:r>
          </w:p>
        </w:tc>
      </w:tr>
      <w:tr>
        <w:trPr>
          <w:trHeight w:val="676" w:hRule="atLeast"/>
        </w:trPr>
        <w:tc>
          <w:tcPr>
            <w:tcW w:w="4185" w:type="dxa"/>
            <w:vAlign w:val="top"/>
          </w:tcPr>
          <w:p>
            <w:pPr>
              <w:pStyle w:val="TableText"/>
              <w:ind w:left="1907"/>
              <w:spacing w:before="233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生产</w:t>
            </w:r>
          </w:p>
        </w:tc>
        <w:tc>
          <w:tcPr>
            <w:tcW w:w="2441" w:type="dxa"/>
            <w:vAlign w:val="top"/>
          </w:tcPr>
          <w:p>
            <w:pPr>
              <w:ind w:left="990"/>
              <w:spacing w:before="26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32.44</w:t>
            </w:r>
          </w:p>
        </w:tc>
        <w:tc>
          <w:tcPr>
            <w:tcW w:w="2555" w:type="dxa"/>
            <w:vAlign w:val="top"/>
          </w:tcPr>
          <w:p>
            <w:pPr>
              <w:ind w:left="963"/>
              <w:spacing w:before="26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83.69%</w:t>
            </w:r>
          </w:p>
        </w:tc>
      </w:tr>
      <w:tr>
        <w:trPr>
          <w:trHeight w:val="676" w:hRule="atLeast"/>
        </w:trPr>
        <w:tc>
          <w:tcPr>
            <w:tcW w:w="4185" w:type="dxa"/>
            <w:vAlign w:val="top"/>
          </w:tcPr>
          <w:p>
            <w:pPr>
              <w:pStyle w:val="TableText"/>
              <w:ind w:left="1266"/>
              <w:spacing w:before="234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废弃物运输与处置</w:t>
            </w:r>
          </w:p>
        </w:tc>
        <w:tc>
          <w:tcPr>
            <w:tcW w:w="2441" w:type="dxa"/>
            <w:vAlign w:val="top"/>
          </w:tcPr>
          <w:p>
            <w:pPr>
              <w:pStyle w:val="TableText"/>
              <w:ind w:left="772"/>
              <w:spacing w:before="234" w:line="269" w:lineRule="exac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  <w:position w:val="1"/>
              </w:rPr>
              <w:t>2.21</w:t>
            </w:r>
            <w:r>
              <w:rPr>
                <w:sz w:val="20"/>
                <w:szCs w:val="20"/>
                <w:spacing w:val="4"/>
                <w:position w:val="1"/>
              </w:rPr>
              <w:t>×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  <w:position w:val="1"/>
              </w:rPr>
              <w:t>10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4"/>
                <w:position w:val="7"/>
              </w:rPr>
              <w:t>-6</w:t>
            </w:r>
          </w:p>
        </w:tc>
        <w:tc>
          <w:tcPr>
            <w:tcW w:w="2555" w:type="dxa"/>
            <w:vAlign w:val="top"/>
          </w:tcPr>
          <w:p>
            <w:pPr>
              <w:ind w:left="1011"/>
              <w:spacing w:before="26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0.00%</w:t>
            </w:r>
          </w:p>
        </w:tc>
      </w:tr>
      <w:tr>
        <w:trPr>
          <w:trHeight w:val="677" w:hRule="atLeast"/>
        </w:trPr>
        <w:tc>
          <w:tcPr>
            <w:tcW w:w="4185" w:type="dxa"/>
            <w:vAlign w:val="top"/>
          </w:tcPr>
          <w:p>
            <w:pPr>
              <w:pStyle w:val="TableText"/>
              <w:ind w:left="1657"/>
              <w:spacing w:before="234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运输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/</w:t>
            </w:r>
            <w:r>
              <w:rPr>
                <w:sz w:val="20"/>
                <w:szCs w:val="20"/>
                <w:spacing w:val="4"/>
              </w:rPr>
              <w:t>交付</w:t>
            </w:r>
          </w:p>
        </w:tc>
        <w:tc>
          <w:tcPr>
            <w:tcW w:w="2441" w:type="dxa"/>
            <w:vAlign w:val="top"/>
          </w:tcPr>
          <w:p>
            <w:pPr>
              <w:ind w:left="1188"/>
              <w:spacing w:before="266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2555" w:type="dxa"/>
            <w:vAlign w:val="top"/>
          </w:tcPr>
          <w:p>
            <w:pPr>
              <w:ind w:left="1246"/>
              <w:spacing w:before="266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</w:tr>
      <w:tr>
        <w:trPr>
          <w:trHeight w:val="677" w:hRule="atLeast"/>
        </w:trPr>
        <w:tc>
          <w:tcPr>
            <w:tcW w:w="4185" w:type="dxa"/>
            <w:vAlign w:val="top"/>
          </w:tcPr>
          <w:p>
            <w:pPr>
              <w:pStyle w:val="TableText"/>
              <w:ind w:left="1896"/>
              <w:spacing w:before="234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使用</w:t>
            </w:r>
          </w:p>
        </w:tc>
        <w:tc>
          <w:tcPr>
            <w:tcW w:w="2441" w:type="dxa"/>
            <w:vAlign w:val="top"/>
          </w:tcPr>
          <w:p>
            <w:pPr>
              <w:ind w:left="1188"/>
              <w:spacing w:before="266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2555" w:type="dxa"/>
            <w:vAlign w:val="top"/>
          </w:tcPr>
          <w:p>
            <w:pPr>
              <w:ind w:left="1246"/>
              <w:spacing w:before="266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</w:tr>
      <w:tr>
        <w:trPr>
          <w:trHeight w:val="676" w:hRule="atLeast"/>
        </w:trPr>
        <w:tc>
          <w:tcPr>
            <w:tcW w:w="4185" w:type="dxa"/>
            <w:vAlign w:val="top"/>
          </w:tcPr>
          <w:p>
            <w:pPr>
              <w:pStyle w:val="TableText"/>
              <w:ind w:left="1696"/>
              <w:spacing w:before="234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生命末期</w:t>
            </w:r>
          </w:p>
        </w:tc>
        <w:tc>
          <w:tcPr>
            <w:tcW w:w="2441" w:type="dxa"/>
            <w:vAlign w:val="top"/>
          </w:tcPr>
          <w:p>
            <w:pPr>
              <w:ind w:left="1188"/>
              <w:spacing w:before="265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  <w:tc>
          <w:tcPr>
            <w:tcW w:w="2555" w:type="dxa"/>
            <w:vAlign w:val="top"/>
          </w:tcPr>
          <w:p>
            <w:pPr>
              <w:ind w:left="1246"/>
              <w:spacing w:before="265" w:line="19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/</w:t>
            </w:r>
          </w:p>
        </w:tc>
      </w:tr>
      <w:tr>
        <w:trPr>
          <w:trHeight w:val="681" w:hRule="atLeast"/>
        </w:trPr>
        <w:tc>
          <w:tcPr>
            <w:tcW w:w="4185" w:type="dxa"/>
            <w:vAlign w:val="top"/>
          </w:tcPr>
          <w:p>
            <w:pPr>
              <w:pStyle w:val="TableText"/>
              <w:ind w:left="1904"/>
              <w:spacing w:before="234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总计</w:t>
            </w:r>
          </w:p>
        </w:tc>
        <w:tc>
          <w:tcPr>
            <w:tcW w:w="2441" w:type="dxa"/>
            <w:vAlign w:val="top"/>
          </w:tcPr>
          <w:p>
            <w:pPr>
              <w:ind w:left="990"/>
              <w:spacing w:before="27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38.76</w:t>
            </w:r>
          </w:p>
        </w:tc>
        <w:tc>
          <w:tcPr>
            <w:tcW w:w="2555" w:type="dxa"/>
            <w:vAlign w:val="top"/>
          </w:tcPr>
          <w:p>
            <w:pPr>
              <w:ind w:left="1140"/>
              <w:spacing w:before="27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100</w:t>
            </w:r>
          </w:p>
        </w:tc>
      </w:tr>
    </w:tbl>
    <w:p>
      <w:pPr>
        <w:pStyle w:val="BodyText"/>
        <w:spacing w:before="52" w:line="229" w:lineRule="auto"/>
        <w:jc w:val="right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spacing w:val="9"/>
        </w:rPr>
        <w:t>注</w:t>
      </w:r>
      <w:r>
        <w:rPr>
          <w:sz w:val="20"/>
          <w:szCs w:val="20"/>
          <w:spacing w:val="9"/>
        </w:rPr>
        <w:t>:</w:t>
      </w:r>
      <w:r>
        <w:rPr>
          <w:rFonts w:ascii="FangSong" w:hAnsi="FangSong" w:eastAsia="FangSong" w:cs="FangSong"/>
          <w:sz w:val="20"/>
          <w:szCs w:val="20"/>
          <w:spacing w:val="9"/>
        </w:rPr>
        <w:t>具体产品生命周期阶段碳排放分布图一般以饼状图或柱形图</w:t>
      </w:r>
      <w:r>
        <w:rPr>
          <w:rFonts w:ascii="FangSong" w:hAnsi="FangSong" w:eastAsia="FangSong" w:cs="FangSong"/>
          <w:sz w:val="20"/>
          <w:szCs w:val="20"/>
          <w:spacing w:val="8"/>
        </w:rPr>
        <w:t>表示各生命周期阶段的碳排放情况。</w:t>
      </w:r>
    </w:p>
    <w:p>
      <w:pPr>
        <w:spacing w:line="229" w:lineRule="auto"/>
        <w:sectPr>
          <w:footerReference w:type="default" r:id="rId35"/>
          <w:pgSz w:w="11906" w:h="16839"/>
          <w:pgMar w:top="400" w:right="1433" w:bottom="1213" w:left="1142" w:header="0" w:footer="992" w:gutter="0"/>
        </w:sectPr>
        <w:rPr>
          <w:rFonts w:ascii="FangSong" w:hAnsi="FangSong" w:eastAsia="FangSong" w:cs="FangSong"/>
          <w:sz w:val="20"/>
          <w:szCs w:val="20"/>
        </w:rPr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firstLine="830"/>
        <w:spacing w:line="5239" w:lineRule="exact"/>
        <w:rPr/>
      </w:pPr>
      <w:r>
        <w:rPr>
          <w:position w:val="-104"/>
        </w:rPr>
        <w:drawing>
          <wp:inline distT="0" distB="0" distL="0" distR="0">
            <wp:extent cx="4646675" cy="3326891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46675" cy="332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997"/>
        <w:spacing w:before="212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图</w:t>
      </w:r>
      <w:r>
        <w:rPr>
          <w:rFonts w:ascii="FangSong" w:hAnsi="FangSong" w:eastAsia="FangSong" w:cs="FangSong"/>
          <w:sz w:val="28"/>
          <w:szCs w:val="28"/>
          <w:spacing w:val="-58"/>
        </w:rPr>
        <w:t xml:space="preserve"> </w:t>
      </w:r>
      <w:r>
        <w:rPr>
          <w:sz w:val="28"/>
          <w:szCs w:val="28"/>
          <w:b/>
          <w:bCs/>
          <w:spacing w:val="-2"/>
        </w:rPr>
        <w:t>6-1  </w:t>
      </w:r>
      <w:r>
        <w:rPr>
          <w:rFonts w:ascii="FangSong" w:hAnsi="FangSong" w:eastAsia="FangSong" w:cs="FangSong"/>
          <w:sz w:val="28"/>
          <w:szCs w:val="28"/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产品各生命周期阶段碳排放分布图</w:t>
      </w:r>
    </w:p>
    <w:p>
      <w:pPr>
        <w:pStyle w:val="BodyText"/>
        <w:ind w:left="193"/>
        <w:spacing w:before="330" w:line="220" w:lineRule="auto"/>
        <w:outlineLvl w:val="1"/>
        <w:rPr>
          <w:rFonts w:ascii="FangSong" w:hAnsi="FangSong" w:eastAsia="FangSong" w:cs="FangSong"/>
          <w:sz w:val="30"/>
          <w:szCs w:val="30"/>
        </w:rPr>
      </w:pPr>
      <w:bookmarkStart w:name="bookmark41" w:id="38"/>
      <w:bookmarkEnd w:id="38"/>
      <w:bookmarkStart w:name="bookmark22" w:id="39"/>
      <w:bookmarkEnd w:id="39"/>
      <w:r>
        <w:rPr>
          <w:sz w:val="30"/>
          <w:szCs w:val="30"/>
          <w:b/>
          <w:bCs/>
          <w:spacing w:val="-3"/>
        </w:rPr>
        <w:t>6.2</w:t>
      </w:r>
      <w:r>
        <w:rPr>
          <w:sz w:val="30"/>
          <w:szCs w:val="30"/>
          <w:b/>
          <w:bCs/>
          <w:spacing w:val="26"/>
          <w:w w:val="101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假设和局限性说明</w:t>
      </w:r>
    </w:p>
    <w:p>
      <w:pPr>
        <w:pStyle w:val="BodyText"/>
        <w:ind w:left="2" w:right="22" w:firstLine="602"/>
        <w:spacing w:before="266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本次报告的实景数据中</w:t>
      </w:r>
      <w:r>
        <w:rPr>
          <w:rFonts w:ascii="FangSong" w:hAnsi="FangSong" w:eastAsia="FangSong" w:cs="FangSong"/>
          <w:sz w:val="30"/>
          <w:szCs w:val="30"/>
          <w:spacing w:val="-38"/>
        </w:rPr>
        <w:t xml:space="preserve"> </w:t>
      </w:r>
      <w:r>
        <w:rPr>
          <w:sz w:val="30"/>
          <w:szCs w:val="30"/>
          <w:spacing w:val="-2"/>
        </w:rPr>
        <w:t>1</w:t>
      </w:r>
      <w:r>
        <w:rPr>
          <w:sz w:val="30"/>
          <w:szCs w:val="30"/>
          <w:spacing w:val="2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把</w:t>
      </w:r>
      <w:r>
        <w:rPr>
          <w:rFonts w:ascii="FangSong" w:hAnsi="FangSong" w:eastAsia="FangSong" w:cs="FangSong"/>
          <w:sz w:val="30"/>
          <w:szCs w:val="30"/>
          <w:spacing w:val="-68"/>
        </w:rPr>
        <w:t xml:space="preserve"> </w:t>
      </w:r>
      <w:r>
        <w:rPr>
          <w:sz w:val="30"/>
          <w:szCs w:val="30"/>
          <w:spacing w:val="-2"/>
        </w:rPr>
        <w:t>MA13004-540</w:t>
      </w:r>
      <w:r>
        <w:rPr>
          <w:sz w:val="30"/>
          <w:szCs w:val="30"/>
          <w:spacing w:val="-3"/>
        </w:rPr>
        <w:t>0</w:t>
      </w:r>
      <w:r>
        <w:rPr>
          <w:sz w:val="30"/>
          <w:szCs w:val="30"/>
          <w:spacing w:val="2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钥匙盒锁的生产过程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数据来源于企业调研数据，背景数据来自中国产品全生</w:t>
      </w:r>
      <w:r>
        <w:rPr>
          <w:rFonts w:ascii="FangSong" w:hAnsi="FangSong" w:eastAsia="FangSong" w:cs="FangSong"/>
          <w:sz w:val="30"/>
          <w:szCs w:val="30"/>
          <w:spacing w:val="-1"/>
        </w:rPr>
        <w:t>命周期温室气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体排放系数库（</w:t>
      </w:r>
      <w:r>
        <w:rPr>
          <w:sz w:val="30"/>
          <w:szCs w:val="30"/>
        </w:rPr>
        <w:t>CPCD</w:t>
      </w:r>
      <w:r>
        <w:rPr>
          <w:rFonts w:ascii="FangSong" w:hAnsi="FangSong" w:eastAsia="FangSong" w:cs="FangSong"/>
          <w:sz w:val="30"/>
          <w:szCs w:val="30"/>
          <w:spacing w:val="26"/>
        </w:rPr>
        <w:t>），</w:t>
      </w:r>
      <w:r>
        <w:rPr>
          <w:rFonts w:ascii="FangSong" w:hAnsi="FangSong" w:eastAsia="FangSong" w:cs="FangSong"/>
          <w:sz w:val="30"/>
          <w:szCs w:val="30"/>
          <w:spacing w:val="4"/>
        </w:rPr>
        <w:t>部分原料生产过程的数据采用文献数据。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受项目调研时间及供应链管控力度限制，未调查重要原</w:t>
      </w:r>
      <w:r>
        <w:rPr>
          <w:rFonts w:ascii="FangSong" w:hAnsi="FangSong" w:eastAsia="FangSong" w:cs="FangSong"/>
          <w:sz w:val="30"/>
          <w:szCs w:val="30"/>
          <w:spacing w:val="-1"/>
        </w:rPr>
        <w:t>料的实际生产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过程，计算结果与实际供应链的环境表现有一定偏差；</w:t>
      </w:r>
      <w:r>
        <w:rPr>
          <w:rFonts w:ascii="FangSong" w:hAnsi="FangSong" w:eastAsia="FangSong" w:cs="FangSong"/>
          <w:sz w:val="30"/>
          <w:szCs w:val="30"/>
          <w:spacing w:val="-1"/>
        </w:rPr>
        <w:t>建议在调研时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7"/>
        </w:rPr>
        <w:t>间和数据可得的情况下，进一步调研主要外购原材料的生产</w:t>
      </w:r>
      <w:r>
        <w:rPr>
          <w:rFonts w:ascii="FangSong" w:hAnsi="FangSong" w:eastAsia="FangSong" w:cs="FangSong"/>
          <w:sz w:val="30"/>
          <w:szCs w:val="30"/>
          <w:spacing w:val="-8"/>
        </w:rPr>
        <w:t>过程数据，</w:t>
      </w:r>
    </w:p>
    <w:p>
      <w:pPr>
        <w:spacing w:before="1" w:line="219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有助于提高数据质量，为企业在供应链上推动</w:t>
      </w:r>
      <w:r>
        <w:rPr>
          <w:rFonts w:ascii="FangSong" w:hAnsi="FangSong" w:eastAsia="FangSong" w:cs="FangSong"/>
          <w:sz w:val="30"/>
          <w:szCs w:val="30"/>
          <w:spacing w:val="-7"/>
        </w:rPr>
        <w:t>协同改进提供数据支持。</w:t>
      </w:r>
    </w:p>
    <w:p>
      <w:pPr>
        <w:pStyle w:val="BodyText"/>
        <w:ind w:left="193"/>
        <w:spacing w:before="267" w:line="223" w:lineRule="auto"/>
        <w:outlineLvl w:val="1"/>
        <w:rPr>
          <w:rFonts w:ascii="FangSong" w:hAnsi="FangSong" w:eastAsia="FangSong" w:cs="FangSong"/>
          <w:sz w:val="30"/>
          <w:szCs w:val="30"/>
        </w:rPr>
      </w:pPr>
      <w:bookmarkStart w:name="bookmark42" w:id="40"/>
      <w:bookmarkEnd w:id="40"/>
      <w:bookmarkStart w:name="bookmark23" w:id="41"/>
      <w:bookmarkEnd w:id="41"/>
      <w:r>
        <w:rPr>
          <w:sz w:val="30"/>
          <w:szCs w:val="30"/>
          <w:b/>
          <w:bCs/>
          <w:spacing w:val="-7"/>
        </w:rPr>
        <w:t>6.3</w:t>
      </w:r>
      <w:r>
        <w:rPr>
          <w:sz w:val="30"/>
          <w:szCs w:val="30"/>
          <w:b/>
          <w:bCs/>
          <w:spacing w:val="38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改进建议</w:t>
      </w:r>
    </w:p>
    <w:p>
      <w:pPr>
        <w:ind w:left="604"/>
        <w:spacing w:before="262" w:line="624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position w:val="24"/>
        </w:rPr>
        <w:t>根据产品碳足迹计算结果及对比各阶段碳排放</w:t>
      </w:r>
      <w:r>
        <w:rPr>
          <w:rFonts w:ascii="FangSong" w:hAnsi="FangSong" w:eastAsia="FangSong" w:cs="FangSong"/>
          <w:sz w:val="30"/>
          <w:szCs w:val="30"/>
          <w:spacing w:val="-1"/>
          <w:position w:val="24"/>
        </w:rPr>
        <w:t>情况，提出以下改</w:t>
      </w:r>
    </w:p>
    <w:p>
      <w:pPr>
        <w:ind w:left="10"/>
        <w:spacing w:before="1" w:line="22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善建议：</w:t>
      </w:r>
    </w:p>
    <w:p>
      <w:pPr>
        <w:ind w:left="604"/>
        <w:spacing w:before="259" w:line="624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position w:val="24"/>
        </w:rPr>
        <w:t>根据产品碳足迹计算结果及对比各阶段碳排放</w:t>
      </w:r>
      <w:r>
        <w:rPr>
          <w:rFonts w:ascii="FangSong" w:hAnsi="FangSong" w:eastAsia="FangSong" w:cs="FangSong"/>
          <w:sz w:val="30"/>
          <w:szCs w:val="30"/>
          <w:spacing w:val="-1"/>
          <w:position w:val="24"/>
        </w:rPr>
        <w:t>情况，提出以下改</w:t>
      </w:r>
    </w:p>
    <w:p>
      <w:pPr>
        <w:ind w:left="10"/>
        <w:spacing w:before="1" w:line="22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善建议：</w:t>
      </w:r>
    </w:p>
    <w:p>
      <w:pPr>
        <w:spacing w:line="224" w:lineRule="auto"/>
        <w:sectPr>
          <w:footerReference w:type="default" r:id="rId36"/>
          <w:pgSz w:w="11906" w:h="16839"/>
          <w:pgMar w:top="400" w:right="1369" w:bottom="1213" w:left="1432" w:header="0" w:footer="99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593"/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5"/>
        </w:rPr>
        <w:t>6.3.</w:t>
      </w:r>
      <w:r>
        <w:rPr>
          <w:sz w:val="30"/>
          <w:szCs w:val="30"/>
          <w:spacing w:val="-31"/>
        </w:rPr>
        <w:t xml:space="preserve"> </w:t>
      </w:r>
      <w:r>
        <w:rPr>
          <w:sz w:val="30"/>
          <w:szCs w:val="30"/>
          <w:spacing w:val="-5"/>
        </w:rPr>
        <w:t>1</w:t>
      </w:r>
      <w:r>
        <w:rPr>
          <w:sz w:val="30"/>
          <w:szCs w:val="30"/>
          <w:spacing w:val="2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编制产品碳排放清单（</w:t>
      </w:r>
      <w:r>
        <w:rPr>
          <w:sz w:val="30"/>
          <w:szCs w:val="30"/>
          <w:spacing w:val="-5"/>
        </w:rPr>
        <w:t>LCA</w:t>
      </w:r>
      <w:r>
        <w:rPr>
          <w:sz w:val="30"/>
          <w:szCs w:val="30"/>
          <w:spacing w:val="2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清单）</w:t>
      </w:r>
    </w:p>
    <w:p>
      <w:pPr>
        <w:ind w:left="603"/>
        <w:spacing w:before="265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在识别和量化产品在生产和使用过程中产生的温室气体排放。</w:t>
      </w:r>
    </w:p>
    <w:p>
      <w:pPr>
        <w:ind w:right="84"/>
        <w:spacing w:before="267" w:line="624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position w:val="24"/>
        </w:rPr>
        <w:t>进一步明确产品生命周期的哪些阶段需要纳</w:t>
      </w:r>
      <w:r>
        <w:rPr>
          <w:rFonts w:ascii="FangSong" w:hAnsi="FangSong" w:eastAsia="FangSong" w:cs="FangSong"/>
          <w:sz w:val="30"/>
          <w:szCs w:val="30"/>
          <w:spacing w:val="-1"/>
          <w:position w:val="24"/>
        </w:rPr>
        <w:t>入考虑，如原材料获</w:t>
      </w:r>
    </w:p>
    <w:p>
      <w:pPr>
        <w:ind w:left="2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取、生产、运输、使用、废弃处理等。</w:t>
      </w:r>
    </w:p>
    <w:p>
      <w:pPr>
        <w:ind w:left="2" w:right="84" w:firstLine="601"/>
        <w:spacing w:before="262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进一步确定需要考虑的温室气体类型，持续</w:t>
      </w:r>
      <w:r>
        <w:rPr>
          <w:rFonts w:ascii="FangSong" w:hAnsi="FangSong" w:eastAsia="FangSong" w:cs="FangSong"/>
          <w:sz w:val="30"/>
          <w:szCs w:val="30"/>
          <w:spacing w:val="-1"/>
        </w:rPr>
        <w:t>收集与产品生命周期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各阶段相关的活动数据，对原材料用量、能源消耗</w:t>
      </w:r>
      <w:r>
        <w:rPr>
          <w:rFonts w:ascii="FangSong" w:hAnsi="FangSong" w:eastAsia="FangSong" w:cs="FangSong"/>
          <w:sz w:val="30"/>
          <w:szCs w:val="30"/>
          <w:spacing w:val="-1"/>
        </w:rPr>
        <w:t>量、运输距离等进</w:t>
      </w:r>
    </w:p>
    <w:p>
      <w:pPr>
        <w:ind w:left="3"/>
        <w:spacing w:before="2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行持续收集。</w:t>
      </w:r>
    </w:p>
    <w:p>
      <w:pPr>
        <w:ind w:left="600"/>
        <w:spacing w:before="264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经常分析产品碳排放的主要来源和关键环节，识别减排潜力。</w:t>
      </w:r>
    </w:p>
    <w:p>
      <w:pPr>
        <w:ind w:left="5" w:firstLine="597"/>
        <w:spacing w:before="264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编写碳排放清单报告，清晰地呈现产品生命</w:t>
      </w:r>
      <w:r>
        <w:rPr>
          <w:rFonts w:ascii="FangSong" w:hAnsi="FangSong" w:eastAsia="FangSong" w:cs="FangSong"/>
          <w:sz w:val="30"/>
          <w:szCs w:val="30"/>
          <w:spacing w:val="-1"/>
        </w:rPr>
        <w:t>周期各阶段的碳排放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7"/>
        </w:rPr>
        <w:t>量、计算方法和数据来源，通过对比每年每种</w:t>
      </w:r>
      <w:r>
        <w:rPr>
          <w:rFonts w:ascii="FangSong" w:hAnsi="FangSong" w:eastAsia="FangSong" w:cs="FangSong"/>
          <w:sz w:val="30"/>
          <w:szCs w:val="30"/>
          <w:spacing w:val="-8"/>
        </w:rPr>
        <w:t>产品的碳排放变化情况，</w:t>
      </w:r>
    </w:p>
    <w:p>
      <w:pPr>
        <w:ind w:left="3"/>
        <w:spacing w:before="2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对突出的环节进行改善，管理。</w:t>
      </w:r>
    </w:p>
    <w:p>
      <w:pPr>
        <w:pStyle w:val="BodyText"/>
        <w:ind w:left="593"/>
        <w:spacing w:before="264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3"/>
        </w:rPr>
        <w:t>6.3.2</w:t>
      </w:r>
      <w:r>
        <w:rPr>
          <w:sz w:val="30"/>
          <w:szCs w:val="30"/>
          <w:spacing w:val="20"/>
          <w:w w:val="10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优化能源结构</w:t>
      </w:r>
    </w:p>
    <w:p>
      <w:pPr>
        <w:ind w:right="84" w:firstLine="602"/>
        <w:spacing w:before="264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企业优化使用能源结构是一个综合性的战略任务，</w:t>
      </w:r>
      <w:r>
        <w:rPr>
          <w:rFonts w:ascii="FangSong" w:hAnsi="FangSong" w:eastAsia="FangSong" w:cs="FangSong"/>
          <w:sz w:val="30"/>
          <w:szCs w:val="30"/>
          <w:spacing w:val="-7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旨在提高能源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利用效率、降低运营成本、减少对环境的影响，并促进</w:t>
      </w:r>
      <w:r>
        <w:rPr>
          <w:rFonts w:ascii="FangSong" w:hAnsi="FangSong" w:eastAsia="FangSong" w:cs="FangSong"/>
          <w:sz w:val="30"/>
          <w:szCs w:val="30"/>
          <w:spacing w:val="-1"/>
        </w:rPr>
        <w:t>可持续发展。</w:t>
      </w:r>
    </w:p>
    <w:p>
      <w:pPr>
        <w:ind w:left="45"/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良好的策略，有助于企业实现能源结构的优化：</w:t>
      </w:r>
    </w:p>
    <w:p>
      <w:pPr>
        <w:ind w:right="84" w:firstLine="602"/>
        <w:spacing w:before="264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对企业现有的能源使用情况进行全面审计，</w:t>
      </w:r>
      <w:r>
        <w:rPr>
          <w:rFonts w:ascii="FangSong" w:hAnsi="FangSong" w:eastAsia="FangSong" w:cs="FangSong"/>
          <w:sz w:val="30"/>
          <w:szCs w:val="30"/>
          <w:spacing w:val="-1"/>
        </w:rPr>
        <w:t>识别能源消耗的热点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和瓶颈并分析能源数据，评估不同设备和系统的能源</w:t>
      </w:r>
      <w:r>
        <w:rPr>
          <w:rFonts w:ascii="FangSong" w:hAnsi="FangSong" w:eastAsia="FangSong" w:cs="FangSong"/>
          <w:sz w:val="30"/>
          <w:szCs w:val="30"/>
          <w:spacing w:val="-1"/>
        </w:rPr>
        <w:t>效率，找出节能</w:t>
      </w:r>
    </w:p>
    <w:p>
      <w:pPr>
        <w:ind w:left="4"/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潜力。</w:t>
      </w:r>
    </w:p>
    <w:p>
      <w:pPr>
        <w:ind w:right="84"/>
        <w:spacing w:before="261" w:line="624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position w:val="24"/>
        </w:rPr>
        <w:t>根据审计结果，进一步设定明确的能源优化目</w:t>
      </w:r>
      <w:r>
        <w:rPr>
          <w:rFonts w:ascii="FangSong" w:hAnsi="FangSong" w:eastAsia="FangSong" w:cs="FangSong"/>
          <w:sz w:val="30"/>
          <w:szCs w:val="30"/>
          <w:spacing w:val="-1"/>
          <w:position w:val="24"/>
        </w:rPr>
        <w:t>标，降低能源消耗</w:t>
      </w:r>
    </w:p>
    <w:p>
      <w:pPr>
        <w:ind w:left="5"/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量、提高能源效率。</w:t>
      </w:r>
    </w:p>
    <w:p>
      <w:pPr>
        <w:ind w:right="84"/>
        <w:spacing w:before="264" w:line="624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  <w:position w:val="24"/>
        </w:rPr>
        <w:t>结合企业技改计划更新或更换低效、高能耗的设备，采用能效更</w:t>
      </w:r>
    </w:p>
    <w:p>
      <w:pPr>
        <w:ind w:left="10"/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高的技术和设备。引入自动化和智能控制系统，实现对能源使用的精</w:t>
      </w:r>
    </w:p>
    <w:p>
      <w:pPr>
        <w:spacing w:line="221" w:lineRule="auto"/>
        <w:sectPr>
          <w:footerReference w:type="default" r:id="rId38"/>
          <w:pgSz w:w="11906" w:h="16839"/>
          <w:pgMar w:top="400" w:right="1391" w:bottom="1213" w:left="1434" w:header="0" w:footer="99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9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确控制和管理。</w:t>
      </w:r>
    </w:p>
    <w:p>
      <w:pPr>
        <w:ind w:left="15" w:firstLine="591"/>
        <w:spacing w:before="263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利用太阳能、风能等可再生能源，减少对化石能源</w:t>
      </w:r>
      <w:r>
        <w:rPr>
          <w:rFonts w:ascii="FangSong" w:hAnsi="FangSong" w:eastAsia="FangSong" w:cs="FangSong"/>
          <w:sz w:val="30"/>
          <w:szCs w:val="30"/>
          <w:spacing w:val="-1"/>
        </w:rPr>
        <w:t>的依赖。安装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光伏发电、风力发电等系统，购买可再生能源证书，以支持可再生能</w:t>
      </w:r>
    </w:p>
    <w:p>
      <w:pPr>
        <w:ind w:left="14"/>
        <w:spacing w:before="1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源的发展。</w:t>
      </w:r>
    </w:p>
    <w:p>
      <w:pPr>
        <w:spacing w:before="260" w:line="624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  <w:position w:val="24"/>
        </w:rPr>
        <w:t>通过优化生产工艺和流程，减少不必要的能源消耗。推广节能文</w:t>
      </w:r>
    </w:p>
    <w:p>
      <w:pPr>
        <w:ind w:left="9"/>
        <w:spacing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化，提高员工的节能意识，鼓励员工参与节能活动。</w:t>
      </w:r>
    </w:p>
    <w:p>
      <w:pPr>
        <w:spacing w:before="264" w:line="624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position w:val="24"/>
        </w:rPr>
        <w:t>建立完善的能源管理体系，确保能源优化措施得</w:t>
      </w:r>
      <w:r>
        <w:rPr>
          <w:rFonts w:ascii="FangSong" w:hAnsi="FangSong" w:eastAsia="FangSong" w:cs="FangSong"/>
          <w:sz w:val="30"/>
          <w:szCs w:val="30"/>
          <w:spacing w:val="-1"/>
          <w:position w:val="24"/>
        </w:rPr>
        <w:t>到有效实施和监</w:t>
      </w:r>
    </w:p>
    <w:p>
      <w:pPr>
        <w:ind w:left="9"/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控；设立能源管理岗位，负责能源管理工作的组织和协调。</w:t>
      </w:r>
    </w:p>
    <w:p>
      <w:pPr>
        <w:ind w:left="11" w:firstLine="596"/>
        <w:spacing w:before="266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加强与能源供应商、技术提供商等合作伙伴的合作</w:t>
      </w:r>
      <w:r>
        <w:rPr>
          <w:rFonts w:ascii="FangSong" w:hAnsi="FangSong" w:eastAsia="FangSong" w:cs="FangSong"/>
          <w:sz w:val="30"/>
          <w:szCs w:val="30"/>
          <w:spacing w:val="-1"/>
        </w:rPr>
        <w:t>与交流，共同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推动能源优化工作；参与行业内的能源管理培训</w:t>
      </w:r>
      <w:r>
        <w:rPr>
          <w:rFonts w:ascii="FangSong" w:hAnsi="FangSong" w:eastAsia="FangSong" w:cs="FangSong"/>
          <w:sz w:val="30"/>
          <w:szCs w:val="30"/>
          <w:spacing w:val="-1"/>
        </w:rPr>
        <w:t>和交流活动，学习先</w:t>
      </w:r>
    </w:p>
    <w:p>
      <w:pPr>
        <w:ind w:left="11"/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进的能源管理经验和技术。</w:t>
      </w:r>
    </w:p>
    <w:p>
      <w:pPr>
        <w:spacing w:before="255" w:line="22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43" w:id="42"/>
      <w:bookmarkEnd w:id="42"/>
      <w:bookmarkStart w:name="bookmark24" w:id="43"/>
      <w:bookmarkEnd w:id="43"/>
      <w:r>
        <w:rPr>
          <w:rFonts w:ascii="SimHei" w:hAnsi="SimHei" w:eastAsia="SimHei" w:cs="SimHei"/>
          <w:sz w:val="31"/>
          <w:szCs w:val="31"/>
          <w:spacing w:val="7"/>
        </w:rPr>
        <w:t>七、结语</w:t>
      </w:r>
    </w:p>
    <w:p>
      <w:pPr>
        <w:ind w:left="8" w:firstLine="604"/>
        <w:spacing w:before="250" w:line="38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绿色低碳发展是企业未来生存和发展的必然选择，企业进行产品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碳足迹的核算是企业实现温室气体管理，制定绿色低</w:t>
      </w:r>
      <w:r>
        <w:rPr>
          <w:rFonts w:ascii="FangSong" w:hAnsi="FangSong" w:eastAsia="FangSong" w:cs="FangSong"/>
          <w:sz w:val="30"/>
          <w:szCs w:val="30"/>
          <w:spacing w:val="-1"/>
        </w:rPr>
        <w:t>碳发展战略的第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一步，通过产品生命周期的碳足迹核算，企业可以了</w:t>
      </w:r>
      <w:r>
        <w:rPr>
          <w:rFonts w:ascii="FangSong" w:hAnsi="FangSong" w:eastAsia="FangSong" w:cs="FangSong"/>
          <w:sz w:val="30"/>
          <w:szCs w:val="30"/>
          <w:spacing w:val="-1"/>
        </w:rPr>
        <w:t>解排放源、明确</w:t>
      </w:r>
    </w:p>
    <w:p>
      <w:pPr>
        <w:ind w:left="9"/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各生产环节的排放量，为制定合理的减排目标和发展战略打下基础。</w:t>
      </w:r>
    </w:p>
    <w:sectPr>
      <w:footerReference w:type="default" r:id="rId39"/>
      <w:pgSz w:w="11906" w:h="16839"/>
      <w:pgMar w:top="400" w:right="1475" w:bottom="1213" w:left="1427" w:header="0" w:footer="99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68"/>
      <w:spacing w:line="172" w:lineRule="auto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</w:rPr>
      <w:t>9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9"/>
      <w:spacing w:line="172" w:lineRule="auto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  <w:spacing w:val="-10"/>
      </w:rPr>
      <w:t>10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9"/>
      <w:spacing w:line="171" w:lineRule="auto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  <w:spacing w:val="-10"/>
      </w:rPr>
      <w:t>11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9"/>
      <w:spacing w:line="172" w:lineRule="auto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  <w:spacing w:val="-10"/>
      </w:rPr>
      <w:t>12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20"/>
      <w:spacing w:line="172" w:lineRule="auto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  <w:spacing w:val="-10"/>
      </w:rPr>
      <w:t>13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9"/>
      <w:spacing w:line="171" w:lineRule="auto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  <w:spacing w:val="-10"/>
      </w:rPr>
      <w:t>14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9"/>
      <w:spacing w:line="171" w:lineRule="auto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  <w:spacing w:val="-10"/>
      </w:rPr>
      <w:t>15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6"/>
      <w:spacing w:line="172" w:lineRule="auto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  <w:spacing w:val="-10"/>
      </w:rPr>
      <w:t>16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8"/>
      <w:spacing w:line="171" w:lineRule="auto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  <w:spacing w:val="-10"/>
      </w:rPr>
      <w:t>17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9"/>
      <w:spacing w:line="172" w:lineRule="auto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  <w:spacing w:val="-10"/>
      </w:rPr>
      <w:t>18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50"/>
      <w:spacing w:line="171" w:lineRule="auto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</w:rPr>
      <w:t>1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81"/>
      <w:spacing w:line="172" w:lineRule="auto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  <w:spacing w:val="-10"/>
      </w:rPr>
      <w:t>19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4"/>
      <w:spacing w:line="172" w:lineRule="auto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  <w:spacing w:val="-7"/>
      </w:rPr>
      <w:t>20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1"/>
      <w:spacing w:line="172" w:lineRule="auto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  <w:spacing w:val="-7"/>
      </w:rPr>
      <w:t>21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9"/>
      <w:spacing w:line="172" w:lineRule="auto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  <w:spacing w:val="-7"/>
      </w:rPr>
      <w:t>22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40"/>
      <w:spacing w:line="172" w:lineRule="auto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</w:rPr>
      <w:t>2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41"/>
      <w:spacing w:line="172" w:lineRule="auto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</w:rPr>
      <w:t>3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52"/>
      <w:spacing w:line="171" w:lineRule="auto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</w:rPr>
      <w:t>4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42"/>
      <w:spacing w:line="170" w:lineRule="auto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</w:rPr>
      <w:t>5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66"/>
      <w:spacing w:line="172" w:lineRule="auto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</w:rPr>
      <w:t>6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37"/>
      <w:spacing w:line="170" w:lineRule="auto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</w:rPr>
      <w:t>7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37"/>
      <w:spacing w:line="172" w:lineRule="auto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</w:rPr>
      <w:t>8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image" Target="media/image2.jpeg"/><Relationship Id="rId5" Type="http://schemas.openxmlformats.org/officeDocument/2006/relationships/footer" Target="footer3.xml"/><Relationship Id="rId42" Type="http://schemas.openxmlformats.org/officeDocument/2006/relationships/fontTable" Target="fontTable.xml"/><Relationship Id="rId41" Type="http://schemas.openxmlformats.org/officeDocument/2006/relationships/styles" Target="styles.xml"/><Relationship Id="rId40" Type="http://schemas.openxmlformats.org/officeDocument/2006/relationships/settings" Target="settings.xml"/><Relationship Id="rId4" Type="http://schemas.openxmlformats.org/officeDocument/2006/relationships/footer" Target="footer2.xml"/><Relationship Id="rId39" Type="http://schemas.openxmlformats.org/officeDocument/2006/relationships/footer" Target="footer23.xml"/><Relationship Id="rId38" Type="http://schemas.openxmlformats.org/officeDocument/2006/relationships/footer" Target="footer22.xml"/><Relationship Id="rId37" Type="http://schemas.openxmlformats.org/officeDocument/2006/relationships/image" Target="media/image4.jpeg"/><Relationship Id="rId36" Type="http://schemas.openxmlformats.org/officeDocument/2006/relationships/footer" Target="footer21.xml"/><Relationship Id="rId35" Type="http://schemas.openxmlformats.org/officeDocument/2006/relationships/footer" Target="footer20.xml"/><Relationship Id="rId34" Type="http://schemas.openxmlformats.org/officeDocument/2006/relationships/hyperlink" Target="5.2.1.3" TargetMode="External"/><Relationship Id="rId33" Type="http://schemas.openxmlformats.org/officeDocument/2006/relationships/footer" Target="footer19.xml"/><Relationship Id="rId32" Type="http://schemas.openxmlformats.org/officeDocument/2006/relationships/hyperlink" Target="5.2.1.2" TargetMode="External"/><Relationship Id="rId31" Type="http://schemas.openxmlformats.org/officeDocument/2006/relationships/hyperlink" Target="5.2.1.1" TargetMode="External"/><Relationship Id="rId30" Type="http://schemas.openxmlformats.org/officeDocument/2006/relationships/footer" Target="footer18.xml"/><Relationship Id="rId3" Type="http://schemas.openxmlformats.org/officeDocument/2006/relationships/image" Target="media/image1.jpeg"/><Relationship Id="rId29" Type="http://schemas.openxmlformats.org/officeDocument/2006/relationships/hyperlink" Target="4.5.3.2" TargetMode="External"/><Relationship Id="rId28" Type="http://schemas.openxmlformats.org/officeDocument/2006/relationships/hyperlink" Target="4.5.3.1" TargetMode="External"/><Relationship Id="rId27" Type="http://schemas.openxmlformats.org/officeDocument/2006/relationships/hyperlink" Target="4.5.2.2" TargetMode="External"/><Relationship Id="rId26" Type="http://schemas.openxmlformats.org/officeDocument/2006/relationships/footer" Target="footer17.xml"/><Relationship Id="rId25" Type="http://schemas.openxmlformats.org/officeDocument/2006/relationships/hyperlink" Target="4.5.2.1" TargetMode="External"/><Relationship Id="rId24" Type="http://schemas.openxmlformats.org/officeDocument/2006/relationships/hyperlink" Target="4.5.1.4" TargetMode="External"/><Relationship Id="rId23" Type="http://schemas.openxmlformats.org/officeDocument/2006/relationships/hyperlink" Target="4.5.1.3" TargetMode="External"/><Relationship Id="rId22" Type="http://schemas.openxmlformats.org/officeDocument/2006/relationships/hyperlink" Target="4.5.1.2" TargetMode="External"/><Relationship Id="rId21" Type="http://schemas.openxmlformats.org/officeDocument/2006/relationships/hyperlink" Target="4.5.1.1" TargetMode="External"/><Relationship Id="rId20" Type="http://schemas.openxmlformats.org/officeDocument/2006/relationships/footer" Target="footer16.xml"/><Relationship Id="rId2" Type="http://schemas.openxmlformats.org/officeDocument/2006/relationships/footer" Target="footer1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dcterms:created xsi:type="dcterms:W3CDTF">2026-03-10T14:53:02Z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2026-03-10T16:47:27</vt:filetime>
  </property>
</Properties>
</file>